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C0F" w:rsidRDefault="00240C0F" w:rsidP="00240C0F">
      <w:pPr>
        <w:ind w:firstLine="567"/>
        <w:rPr>
          <w:b/>
          <w:lang w:val="kk-KZ"/>
        </w:rPr>
      </w:pPr>
    </w:p>
    <w:p w:rsidR="00240C0F" w:rsidRPr="00742927" w:rsidRDefault="00240C0F" w:rsidP="00240C0F">
      <w:pPr>
        <w:ind w:firstLine="567"/>
        <w:jc w:val="center"/>
        <w:rPr>
          <w:b/>
          <w:lang w:val="kk-KZ"/>
        </w:rPr>
      </w:pPr>
      <w:r w:rsidRPr="00742927">
        <w:rPr>
          <w:b/>
          <w:lang w:val="kk-KZ"/>
        </w:rPr>
        <w:t>Al-Farabi Kazakh National University</w:t>
      </w:r>
    </w:p>
    <w:p w:rsidR="00240C0F" w:rsidRPr="00FA34F8" w:rsidRDefault="00240C0F" w:rsidP="00240C0F">
      <w:pPr>
        <w:ind w:firstLine="567"/>
        <w:jc w:val="center"/>
        <w:rPr>
          <w:b/>
          <w:lang w:val="en-US"/>
        </w:rPr>
      </w:pPr>
      <w:r w:rsidRPr="00742927">
        <w:rPr>
          <w:b/>
          <w:lang w:val="kk-KZ"/>
        </w:rPr>
        <w:t xml:space="preserve">Department of </w:t>
      </w:r>
      <w:r>
        <w:rPr>
          <w:b/>
          <w:lang w:val="kk-KZ"/>
        </w:rPr>
        <w:t xml:space="preserve">Archeology, </w:t>
      </w:r>
      <w:r w:rsidRPr="00742927">
        <w:rPr>
          <w:b/>
          <w:lang w:val="kk-KZ"/>
        </w:rPr>
        <w:t>ethnology</w:t>
      </w:r>
      <w:r>
        <w:rPr>
          <w:b/>
          <w:lang w:val="en-US"/>
        </w:rPr>
        <w:t xml:space="preserve"> and museology</w:t>
      </w:r>
    </w:p>
    <w:p w:rsidR="00240C0F" w:rsidRDefault="00240C0F" w:rsidP="00240C0F">
      <w:pPr>
        <w:ind w:firstLine="567"/>
        <w:jc w:val="center"/>
        <w:rPr>
          <w:b/>
          <w:lang w:val="kk-KZ"/>
        </w:rPr>
      </w:pPr>
      <w:r w:rsidRPr="00742927">
        <w:rPr>
          <w:b/>
          <w:lang w:val="kk-KZ"/>
        </w:rPr>
        <w:t>Educational program on the specialty “</w:t>
      </w:r>
      <w:r w:rsidRPr="00B860A6">
        <w:rPr>
          <w:lang w:val="en-US"/>
        </w:rPr>
        <w:t xml:space="preserve"> </w:t>
      </w:r>
      <w:r w:rsidRPr="00240C0F">
        <w:rPr>
          <w:b/>
          <w:lang w:val="kk-KZ"/>
        </w:rPr>
        <w:t xml:space="preserve">5B020800 - Archeology and Ethnology </w:t>
      </w:r>
      <w:r w:rsidRPr="00742927">
        <w:rPr>
          <w:b/>
          <w:lang w:val="kk-KZ"/>
        </w:rPr>
        <w:t>”</w:t>
      </w:r>
    </w:p>
    <w:p w:rsidR="006F6942" w:rsidRPr="006F6942" w:rsidRDefault="006F6942" w:rsidP="00240C0F">
      <w:pPr>
        <w:ind w:firstLine="567"/>
        <w:jc w:val="center"/>
        <w:rPr>
          <w:b/>
          <w:bCs/>
          <w:shd w:val="clear" w:color="auto" w:fill="FFFFFF"/>
          <w:lang w:val="kk-KZ"/>
        </w:rPr>
      </w:pPr>
      <w:r w:rsidRPr="001E200A">
        <w:rPr>
          <w:b/>
          <w:lang w:val="en-US"/>
        </w:rPr>
        <w:t>Foreign Archaeology</w:t>
      </w:r>
    </w:p>
    <w:p w:rsidR="00240C0F" w:rsidRDefault="00240C0F" w:rsidP="00240C0F">
      <w:pPr>
        <w:jc w:val="center"/>
        <w:rPr>
          <w:b/>
          <w:bCs/>
          <w:shd w:val="clear" w:color="auto" w:fill="FFFFFF"/>
          <w:lang w:val="kk-KZ"/>
        </w:rPr>
      </w:pPr>
    </w:p>
    <w:p w:rsidR="00240C0F" w:rsidRDefault="00240C0F" w:rsidP="00240C0F">
      <w:pPr>
        <w:ind w:firstLine="567"/>
        <w:jc w:val="center"/>
        <w:rPr>
          <w:b/>
          <w:bCs/>
          <w:shd w:val="clear" w:color="auto" w:fill="FFFFFF"/>
          <w:lang w:val="kk-KZ"/>
        </w:rPr>
      </w:pPr>
      <w:r w:rsidRPr="00742927">
        <w:rPr>
          <w:b/>
          <w:bCs/>
          <w:shd w:val="clear" w:color="auto" w:fill="FFFFFF"/>
          <w:lang w:val="kk-KZ"/>
        </w:rPr>
        <w:t>SYLLABYS</w:t>
      </w:r>
    </w:p>
    <w:p w:rsidR="00240C0F" w:rsidRPr="00742927" w:rsidRDefault="00240C0F" w:rsidP="00240C0F">
      <w:pPr>
        <w:ind w:firstLine="567"/>
        <w:jc w:val="center"/>
        <w:rPr>
          <w:b/>
          <w:bCs/>
          <w:shd w:val="clear" w:color="auto" w:fill="FFFFFF"/>
          <w:lang w:val="kk-KZ"/>
        </w:rPr>
      </w:pPr>
    </w:p>
    <w:p w:rsidR="00240C0F" w:rsidRDefault="00240C0F" w:rsidP="00240C0F">
      <w:pPr>
        <w:ind w:firstLine="567"/>
        <w:jc w:val="center"/>
        <w:rPr>
          <w:b/>
          <w:bCs/>
          <w:lang w:val="kk-KZ"/>
        </w:rPr>
      </w:pPr>
      <w:r>
        <w:rPr>
          <w:b/>
          <w:bCs/>
          <w:lang w:val="kk-KZ"/>
        </w:rPr>
        <w:t>2018-2019</w:t>
      </w:r>
      <w:r w:rsidRPr="00742927">
        <w:rPr>
          <w:b/>
          <w:bCs/>
          <w:lang w:val="kk-KZ"/>
        </w:rPr>
        <w:t xml:space="preserve"> autumn semester</w:t>
      </w:r>
    </w:p>
    <w:p w:rsidR="00240C0F" w:rsidRPr="00FA5708" w:rsidRDefault="00240C0F" w:rsidP="00240C0F">
      <w:pPr>
        <w:rPr>
          <w:b/>
          <w:bCs/>
          <w:lang w:val="kk-KZ"/>
        </w:rPr>
      </w:pPr>
    </w:p>
    <w:p w:rsidR="00240C0F" w:rsidRPr="009D72DC" w:rsidRDefault="00240C0F" w:rsidP="00240C0F">
      <w:pPr>
        <w:ind w:firstLine="567"/>
        <w:rPr>
          <w:b/>
          <w:bCs/>
          <w:lang w:val="kk-KZ"/>
        </w:rPr>
      </w:pPr>
      <w:r>
        <w:rPr>
          <w:b/>
          <w:bCs/>
          <w:lang w:val="en-US"/>
        </w:rPr>
        <w:t xml:space="preserve">                                     </w:t>
      </w:r>
      <w:r w:rsidRPr="00742927">
        <w:rPr>
          <w:b/>
          <w:bCs/>
          <w:lang w:val="kk-KZ"/>
        </w:rPr>
        <w:t>Academic information about the course</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33"/>
        <w:gridCol w:w="290"/>
        <w:gridCol w:w="1626"/>
        <w:gridCol w:w="804"/>
        <w:gridCol w:w="992"/>
        <w:gridCol w:w="992"/>
        <w:gridCol w:w="1134"/>
        <w:gridCol w:w="1036"/>
        <w:gridCol w:w="1403"/>
      </w:tblGrid>
      <w:tr w:rsidR="00240C0F" w:rsidRPr="00FA5708" w:rsidTr="00813786">
        <w:trPr>
          <w:trHeight w:val="265"/>
        </w:trPr>
        <w:tc>
          <w:tcPr>
            <w:tcW w:w="1533" w:type="dxa"/>
            <w:vMerge w:val="restart"/>
            <w:tcBorders>
              <w:top w:val="single" w:sz="4" w:space="0" w:color="000000"/>
              <w:left w:val="single" w:sz="4" w:space="0" w:color="000000"/>
              <w:bottom w:val="single" w:sz="4" w:space="0" w:color="000000"/>
              <w:right w:val="single" w:sz="4" w:space="0" w:color="000000"/>
            </w:tcBorders>
            <w:hideMark/>
          </w:tcPr>
          <w:p w:rsidR="00240C0F" w:rsidRPr="00D22EBF" w:rsidRDefault="00240C0F" w:rsidP="00EB774E">
            <w:pPr>
              <w:autoSpaceDE w:val="0"/>
              <w:autoSpaceDN w:val="0"/>
              <w:adjustRightInd w:val="0"/>
              <w:spacing w:line="256" w:lineRule="auto"/>
              <w:rPr>
                <w:bCs/>
                <w:lang w:eastAsia="en-US"/>
              </w:rPr>
            </w:pPr>
            <w:r w:rsidRPr="00D22EBF">
              <w:rPr>
                <w:bCs/>
                <w:lang w:val="kk-KZ"/>
              </w:rPr>
              <w:t>Course code</w:t>
            </w:r>
          </w:p>
        </w:tc>
        <w:tc>
          <w:tcPr>
            <w:tcW w:w="1916" w:type="dxa"/>
            <w:gridSpan w:val="2"/>
            <w:vMerge w:val="restart"/>
            <w:tcBorders>
              <w:top w:val="single" w:sz="4" w:space="0" w:color="000000"/>
              <w:left w:val="single" w:sz="4" w:space="0" w:color="000000"/>
              <w:bottom w:val="single" w:sz="4" w:space="0" w:color="000000"/>
              <w:right w:val="single" w:sz="4" w:space="0" w:color="000000"/>
            </w:tcBorders>
            <w:hideMark/>
          </w:tcPr>
          <w:p w:rsidR="00240C0F" w:rsidRPr="00D22EBF" w:rsidRDefault="00240C0F" w:rsidP="00EB774E">
            <w:pPr>
              <w:autoSpaceDE w:val="0"/>
              <w:autoSpaceDN w:val="0"/>
              <w:adjustRightInd w:val="0"/>
              <w:spacing w:line="256" w:lineRule="auto"/>
              <w:rPr>
                <w:bCs/>
                <w:lang w:eastAsia="en-US"/>
              </w:rPr>
            </w:pPr>
            <w:r w:rsidRPr="00D22EBF">
              <w:rPr>
                <w:bCs/>
                <w:lang w:val="kk-KZ"/>
              </w:rPr>
              <w:t>Name of discipline</w:t>
            </w:r>
          </w:p>
        </w:tc>
        <w:tc>
          <w:tcPr>
            <w:tcW w:w="804" w:type="dxa"/>
            <w:vMerge w:val="restart"/>
            <w:tcBorders>
              <w:top w:val="single" w:sz="4" w:space="0" w:color="000000"/>
              <w:left w:val="single" w:sz="4" w:space="0" w:color="000000"/>
              <w:bottom w:val="single" w:sz="4" w:space="0" w:color="000000"/>
              <w:right w:val="single" w:sz="4" w:space="0" w:color="000000"/>
            </w:tcBorders>
            <w:hideMark/>
          </w:tcPr>
          <w:p w:rsidR="00240C0F" w:rsidRPr="00D22EBF" w:rsidRDefault="00240C0F" w:rsidP="00EB774E">
            <w:pPr>
              <w:autoSpaceDE w:val="0"/>
              <w:autoSpaceDN w:val="0"/>
              <w:adjustRightInd w:val="0"/>
              <w:spacing w:line="256" w:lineRule="auto"/>
              <w:rPr>
                <w:bCs/>
                <w:lang w:val="kk-KZ" w:eastAsia="en-US"/>
              </w:rPr>
            </w:pPr>
            <w:r w:rsidRPr="00D22EBF">
              <w:rPr>
                <w:bCs/>
                <w:lang w:val="kk-KZ"/>
              </w:rPr>
              <w:t>Type</w:t>
            </w:r>
          </w:p>
        </w:tc>
        <w:tc>
          <w:tcPr>
            <w:tcW w:w="3118" w:type="dxa"/>
            <w:gridSpan w:val="3"/>
            <w:tcBorders>
              <w:top w:val="single" w:sz="4" w:space="0" w:color="000000"/>
              <w:left w:val="single" w:sz="4" w:space="0" w:color="000000"/>
              <w:bottom w:val="single" w:sz="4" w:space="0" w:color="000000"/>
              <w:right w:val="single" w:sz="4" w:space="0" w:color="000000"/>
            </w:tcBorders>
            <w:hideMark/>
          </w:tcPr>
          <w:p w:rsidR="00240C0F" w:rsidRPr="00D22EBF" w:rsidRDefault="00240C0F" w:rsidP="00EB774E">
            <w:pPr>
              <w:autoSpaceDE w:val="0"/>
              <w:autoSpaceDN w:val="0"/>
              <w:adjustRightInd w:val="0"/>
              <w:spacing w:line="256" w:lineRule="auto"/>
              <w:rPr>
                <w:bCs/>
                <w:lang w:eastAsia="en-US"/>
              </w:rPr>
            </w:pPr>
            <w:r w:rsidRPr="00D22EBF">
              <w:rPr>
                <w:bCs/>
                <w:lang w:val="kk-KZ"/>
              </w:rPr>
              <w:t>Hours per week</w:t>
            </w:r>
          </w:p>
        </w:tc>
        <w:tc>
          <w:tcPr>
            <w:tcW w:w="1036" w:type="dxa"/>
            <w:vMerge w:val="restart"/>
            <w:tcBorders>
              <w:top w:val="single" w:sz="4" w:space="0" w:color="000000"/>
              <w:left w:val="single" w:sz="4" w:space="0" w:color="000000"/>
              <w:bottom w:val="single" w:sz="4" w:space="0" w:color="000000"/>
              <w:right w:val="single" w:sz="4" w:space="0" w:color="000000"/>
            </w:tcBorders>
            <w:hideMark/>
          </w:tcPr>
          <w:p w:rsidR="00240C0F" w:rsidRPr="00D22EBF" w:rsidRDefault="00240C0F" w:rsidP="00EB774E">
            <w:pPr>
              <w:autoSpaceDE w:val="0"/>
              <w:autoSpaceDN w:val="0"/>
              <w:adjustRightInd w:val="0"/>
              <w:spacing w:line="256" w:lineRule="auto"/>
              <w:rPr>
                <w:bCs/>
                <w:lang w:eastAsia="en-US"/>
              </w:rPr>
            </w:pPr>
            <w:r w:rsidRPr="00D22EBF">
              <w:rPr>
                <w:bCs/>
                <w:lang w:val="kk-KZ"/>
              </w:rPr>
              <w:t>Number of credits</w:t>
            </w:r>
          </w:p>
        </w:tc>
        <w:tc>
          <w:tcPr>
            <w:tcW w:w="1403" w:type="dxa"/>
            <w:vMerge w:val="restart"/>
            <w:tcBorders>
              <w:top w:val="single" w:sz="4" w:space="0" w:color="000000"/>
              <w:left w:val="single" w:sz="4" w:space="0" w:color="000000"/>
              <w:bottom w:val="single" w:sz="4" w:space="0" w:color="000000"/>
              <w:right w:val="single" w:sz="4" w:space="0" w:color="000000"/>
            </w:tcBorders>
            <w:hideMark/>
          </w:tcPr>
          <w:p w:rsidR="00240C0F" w:rsidRPr="00FA5708" w:rsidRDefault="00240C0F" w:rsidP="00EB774E">
            <w:pPr>
              <w:autoSpaceDE w:val="0"/>
              <w:autoSpaceDN w:val="0"/>
              <w:adjustRightInd w:val="0"/>
              <w:spacing w:line="256" w:lineRule="auto"/>
              <w:rPr>
                <w:bCs/>
                <w:lang w:eastAsia="en-US"/>
              </w:rPr>
            </w:pPr>
            <w:r w:rsidRPr="00FA5708">
              <w:rPr>
                <w:bCs/>
                <w:lang w:val="en-US" w:eastAsia="en-US"/>
              </w:rPr>
              <w:t>ECTS</w:t>
            </w:r>
          </w:p>
        </w:tc>
      </w:tr>
      <w:tr w:rsidR="00240C0F" w:rsidRPr="00FA5708" w:rsidTr="00813786">
        <w:trPr>
          <w:trHeight w:val="265"/>
        </w:trPr>
        <w:tc>
          <w:tcPr>
            <w:tcW w:w="1533" w:type="dxa"/>
            <w:vMerge/>
            <w:tcBorders>
              <w:top w:val="single" w:sz="4" w:space="0" w:color="000000"/>
              <w:left w:val="single" w:sz="4" w:space="0" w:color="000000"/>
              <w:bottom w:val="single" w:sz="4" w:space="0" w:color="000000"/>
              <w:right w:val="single" w:sz="4" w:space="0" w:color="000000"/>
            </w:tcBorders>
            <w:vAlign w:val="center"/>
            <w:hideMark/>
          </w:tcPr>
          <w:p w:rsidR="00240C0F" w:rsidRPr="00FA5708" w:rsidRDefault="00240C0F" w:rsidP="00EB774E">
            <w:pPr>
              <w:rPr>
                <w:bCs/>
                <w:lang w:eastAsia="en-US"/>
              </w:rPr>
            </w:pPr>
          </w:p>
        </w:tc>
        <w:tc>
          <w:tcPr>
            <w:tcW w:w="1916" w:type="dxa"/>
            <w:gridSpan w:val="2"/>
            <w:vMerge/>
            <w:tcBorders>
              <w:top w:val="single" w:sz="4" w:space="0" w:color="000000"/>
              <w:left w:val="single" w:sz="4" w:space="0" w:color="000000"/>
              <w:bottom w:val="single" w:sz="4" w:space="0" w:color="000000"/>
              <w:right w:val="single" w:sz="4" w:space="0" w:color="000000"/>
            </w:tcBorders>
            <w:vAlign w:val="center"/>
            <w:hideMark/>
          </w:tcPr>
          <w:p w:rsidR="00240C0F" w:rsidRPr="00FA5708" w:rsidRDefault="00240C0F" w:rsidP="00EB774E">
            <w:pPr>
              <w:rPr>
                <w:bCs/>
                <w:lang w:eastAsia="en-US"/>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240C0F" w:rsidRPr="00FA5708" w:rsidRDefault="00240C0F" w:rsidP="00EB774E">
            <w:pPr>
              <w:rPr>
                <w:bCs/>
                <w:lang w:val="kk-KZ"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240C0F" w:rsidRPr="000611DC" w:rsidRDefault="00240C0F" w:rsidP="00EB774E">
            <w:pPr>
              <w:autoSpaceDE w:val="0"/>
              <w:autoSpaceDN w:val="0"/>
              <w:adjustRightInd w:val="0"/>
              <w:spacing w:line="256" w:lineRule="auto"/>
              <w:jc w:val="center"/>
              <w:rPr>
                <w:bCs/>
                <w:lang w:val="en-US" w:eastAsia="en-US"/>
              </w:rPr>
            </w:pPr>
            <w:proofErr w:type="spellStart"/>
            <w:r>
              <w:rPr>
                <w:bCs/>
                <w:lang w:val="en-US" w:eastAsia="en-US"/>
              </w:rPr>
              <w:t>Lec</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240C0F" w:rsidRPr="000611DC" w:rsidRDefault="00240C0F" w:rsidP="00EB774E">
            <w:pPr>
              <w:autoSpaceDE w:val="0"/>
              <w:autoSpaceDN w:val="0"/>
              <w:adjustRightInd w:val="0"/>
              <w:spacing w:line="256" w:lineRule="auto"/>
              <w:jc w:val="center"/>
              <w:rPr>
                <w:bCs/>
                <w:lang w:val="en-US" w:eastAsia="en-US"/>
              </w:rPr>
            </w:pPr>
            <w:r>
              <w:rPr>
                <w:bCs/>
                <w:lang w:val="en-US" w:eastAsia="en-US"/>
              </w:rPr>
              <w:t>Practice</w:t>
            </w:r>
          </w:p>
        </w:tc>
        <w:tc>
          <w:tcPr>
            <w:tcW w:w="1134" w:type="dxa"/>
            <w:tcBorders>
              <w:top w:val="single" w:sz="4" w:space="0" w:color="000000"/>
              <w:left w:val="single" w:sz="4" w:space="0" w:color="000000"/>
              <w:bottom w:val="single" w:sz="4" w:space="0" w:color="000000"/>
              <w:right w:val="single" w:sz="4" w:space="0" w:color="000000"/>
            </w:tcBorders>
            <w:hideMark/>
          </w:tcPr>
          <w:p w:rsidR="00240C0F" w:rsidRPr="00FA5708" w:rsidRDefault="00240C0F" w:rsidP="00EB774E">
            <w:pPr>
              <w:autoSpaceDE w:val="0"/>
              <w:autoSpaceDN w:val="0"/>
              <w:adjustRightInd w:val="0"/>
              <w:spacing w:line="256" w:lineRule="auto"/>
              <w:jc w:val="center"/>
              <w:rPr>
                <w:bCs/>
                <w:lang w:eastAsia="en-US"/>
              </w:rPr>
            </w:pPr>
            <w:proofErr w:type="spellStart"/>
            <w:r>
              <w:rPr>
                <w:bCs/>
                <w:lang w:eastAsia="en-US"/>
              </w:rPr>
              <w:t>Lab</w:t>
            </w:r>
            <w:proofErr w:type="spellEnd"/>
          </w:p>
        </w:tc>
        <w:tc>
          <w:tcPr>
            <w:tcW w:w="1036" w:type="dxa"/>
            <w:vMerge/>
            <w:tcBorders>
              <w:top w:val="single" w:sz="4" w:space="0" w:color="000000"/>
              <w:left w:val="single" w:sz="4" w:space="0" w:color="000000"/>
              <w:bottom w:val="single" w:sz="4" w:space="0" w:color="000000"/>
              <w:right w:val="single" w:sz="4" w:space="0" w:color="000000"/>
            </w:tcBorders>
            <w:vAlign w:val="center"/>
            <w:hideMark/>
          </w:tcPr>
          <w:p w:rsidR="00240C0F" w:rsidRPr="00FA5708" w:rsidRDefault="00240C0F" w:rsidP="00EB774E">
            <w:pPr>
              <w:rPr>
                <w:bCs/>
                <w:lang w:eastAsia="en-US"/>
              </w:rPr>
            </w:pPr>
          </w:p>
        </w:tc>
        <w:tc>
          <w:tcPr>
            <w:tcW w:w="1403" w:type="dxa"/>
            <w:vMerge/>
            <w:tcBorders>
              <w:top w:val="single" w:sz="4" w:space="0" w:color="000000"/>
              <w:left w:val="single" w:sz="4" w:space="0" w:color="000000"/>
              <w:bottom w:val="single" w:sz="4" w:space="0" w:color="000000"/>
              <w:right w:val="single" w:sz="4" w:space="0" w:color="000000"/>
            </w:tcBorders>
            <w:vAlign w:val="center"/>
            <w:hideMark/>
          </w:tcPr>
          <w:p w:rsidR="00240C0F" w:rsidRPr="00FA5708" w:rsidRDefault="00240C0F" w:rsidP="00EB774E">
            <w:pPr>
              <w:rPr>
                <w:bCs/>
                <w:lang w:eastAsia="en-US"/>
              </w:rPr>
            </w:pPr>
          </w:p>
        </w:tc>
      </w:tr>
      <w:tr w:rsidR="00240C0F" w:rsidRPr="00FA5708" w:rsidTr="00813786">
        <w:trPr>
          <w:trHeight w:val="1003"/>
        </w:trPr>
        <w:tc>
          <w:tcPr>
            <w:tcW w:w="1533" w:type="dxa"/>
            <w:tcBorders>
              <w:top w:val="single" w:sz="4" w:space="0" w:color="000000"/>
              <w:left w:val="single" w:sz="4" w:space="0" w:color="000000"/>
              <w:bottom w:val="single" w:sz="4" w:space="0" w:color="000000"/>
              <w:right w:val="single" w:sz="4" w:space="0" w:color="000000"/>
            </w:tcBorders>
            <w:hideMark/>
          </w:tcPr>
          <w:p w:rsidR="00240C0F" w:rsidRPr="0035233F" w:rsidRDefault="0035233F" w:rsidP="00EB774E">
            <w:pPr>
              <w:autoSpaceDE w:val="0"/>
              <w:autoSpaceDN w:val="0"/>
              <w:adjustRightInd w:val="0"/>
              <w:spacing w:line="256" w:lineRule="auto"/>
              <w:rPr>
                <w:bCs/>
                <w:lang w:val="en-US" w:eastAsia="en-US"/>
              </w:rPr>
            </w:pPr>
            <w:r w:rsidRPr="0035233F">
              <w:rPr>
                <w:bCs/>
                <w:lang w:val="en-US" w:eastAsia="en-US"/>
              </w:rPr>
              <w:t>ZA2205</w:t>
            </w:r>
          </w:p>
        </w:tc>
        <w:tc>
          <w:tcPr>
            <w:tcW w:w="1916" w:type="dxa"/>
            <w:gridSpan w:val="2"/>
            <w:tcBorders>
              <w:top w:val="single" w:sz="4" w:space="0" w:color="000000"/>
              <w:left w:val="single" w:sz="4" w:space="0" w:color="000000"/>
              <w:bottom w:val="single" w:sz="4" w:space="0" w:color="000000"/>
              <w:right w:val="single" w:sz="4" w:space="0" w:color="000000"/>
            </w:tcBorders>
            <w:hideMark/>
          </w:tcPr>
          <w:p w:rsidR="00240C0F" w:rsidRPr="0035233F" w:rsidRDefault="00813786" w:rsidP="00EB774E">
            <w:pPr>
              <w:autoSpaceDE w:val="0"/>
              <w:autoSpaceDN w:val="0"/>
              <w:adjustRightInd w:val="0"/>
              <w:spacing w:line="256" w:lineRule="auto"/>
              <w:rPr>
                <w:noProof/>
                <w:lang w:eastAsia="en-US"/>
              </w:rPr>
            </w:pPr>
            <w:r w:rsidRPr="0035233F">
              <w:t>Зарубежная археология</w:t>
            </w:r>
          </w:p>
        </w:tc>
        <w:tc>
          <w:tcPr>
            <w:tcW w:w="804" w:type="dxa"/>
            <w:tcBorders>
              <w:top w:val="single" w:sz="4" w:space="0" w:color="000000"/>
              <w:left w:val="single" w:sz="4" w:space="0" w:color="000000"/>
              <w:bottom w:val="single" w:sz="4" w:space="0" w:color="000000"/>
              <w:right w:val="single" w:sz="4" w:space="0" w:color="000000"/>
            </w:tcBorders>
            <w:hideMark/>
          </w:tcPr>
          <w:p w:rsidR="00240C0F" w:rsidRPr="0035233F" w:rsidRDefault="00240C0F" w:rsidP="00EB774E">
            <w:pPr>
              <w:autoSpaceDE w:val="0"/>
              <w:autoSpaceDN w:val="0"/>
              <w:adjustRightInd w:val="0"/>
              <w:spacing w:line="256" w:lineRule="auto"/>
              <w:jc w:val="center"/>
              <w:rPr>
                <w:noProof/>
                <w:lang w:val="kk-KZ"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240C0F" w:rsidRPr="0035233F" w:rsidRDefault="0035233F" w:rsidP="00EB774E">
            <w:pPr>
              <w:autoSpaceDE w:val="0"/>
              <w:autoSpaceDN w:val="0"/>
              <w:adjustRightInd w:val="0"/>
              <w:jc w:val="center"/>
            </w:pPr>
            <w:r w:rsidRPr="0035233F">
              <w:t>2</w:t>
            </w:r>
          </w:p>
        </w:tc>
        <w:tc>
          <w:tcPr>
            <w:tcW w:w="992" w:type="dxa"/>
            <w:tcBorders>
              <w:top w:val="single" w:sz="4" w:space="0" w:color="000000"/>
              <w:left w:val="single" w:sz="4" w:space="0" w:color="000000"/>
              <w:bottom w:val="single" w:sz="4" w:space="0" w:color="000000"/>
              <w:right w:val="single" w:sz="4" w:space="0" w:color="000000"/>
            </w:tcBorders>
            <w:hideMark/>
          </w:tcPr>
          <w:p w:rsidR="00240C0F" w:rsidRPr="0035233F" w:rsidRDefault="0035233F" w:rsidP="00EB774E">
            <w:pPr>
              <w:autoSpaceDE w:val="0"/>
              <w:autoSpaceDN w:val="0"/>
              <w:adjustRightInd w:val="0"/>
              <w:jc w:val="center"/>
            </w:pPr>
            <w:r w:rsidRPr="0035233F">
              <w:t>2</w:t>
            </w:r>
          </w:p>
        </w:tc>
        <w:tc>
          <w:tcPr>
            <w:tcW w:w="1134" w:type="dxa"/>
            <w:tcBorders>
              <w:top w:val="single" w:sz="4" w:space="0" w:color="000000"/>
              <w:left w:val="single" w:sz="4" w:space="0" w:color="000000"/>
              <w:bottom w:val="single" w:sz="4" w:space="0" w:color="000000"/>
              <w:right w:val="single" w:sz="4" w:space="0" w:color="000000"/>
            </w:tcBorders>
            <w:hideMark/>
          </w:tcPr>
          <w:p w:rsidR="00240C0F" w:rsidRPr="0035233F" w:rsidRDefault="00240C0F" w:rsidP="00EB774E">
            <w:pPr>
              <w:autoSpaceDE w:val="0"/>
              <w:autoSpaceDN w:val="0"/>
              <w:adjustRightInd w:val="0"/>
              <w:jc w:val="center"/>
            </w:pPr>
            <w:r w:rsidRPr="0035233F">
              <w:t>0</w:t>
            </w:r>
          </w:p>
        </w:tc>
        <w:tc>
          <w:tcPr>
            <w:tcW w:w="1036" w:type="dxa"/>
            <w:tcBorders>
              <w:top w:val="single" w:sz="4" w:space="0" w:color="000000"/>
              <w:left w:val="single" w:sz="4" w:space="0" w:color="000000"/>
              <w:bottom w:val="single" w:sz="4" w:space="0" w:color="000000"/>
              <w:right w:val="single" w:sz="4" w:space="0" w:color="000000"/>
            </w:tcBorders>
            <w:hideMark/>
          </w:tcPr>
          <w:p w:rsidR="00240C0F" w:rsidRPr="0035233F" w:rsidRDefault="0035233F" w:rsidP="00EB774E">
            <w:pPr>
              <w:autoSpaceDE w:val="0"/>
              <w:autoSpaceDN w:val="0"/>
              <w:adjustRightInd w:val="0"/>
              <w:jc w:val="center"/>
            </w:pPr>
            <w:r w:rsidRPr="0035233F">
              <w:t>4</w:t>
            </w:r>
          </w:p>
        </w:tc>
        <w:tc>
          <w:tcPr>
            <w:tcW w:w="1403" w:type="dxa"/>
            <w:tcBorders>
              <w:top w:val="single" w:sz="4" w:space="0" w:color="000000"/>
              <w:left w:val="single" w:sz="4" w:space="0" w:color="000000"/>
              <w:bottom w:val="single" w:sz="4" w:space="0" w:color="000000"/>
              <w:right w:val="single" w:sz="4" w:space="0" w:color="000000"/>
            </w:tcBorders>
            <w:hideMark/>
          </w:tcPr>
          <w:p w:rsidR="00240C0F" w:rsidRPr="0035233F" w:rsidRDefault="0035233F" w:rsidP="00EB774E">
            <w:pPr>
              <w:autoSpaceDE w:val="0"/>
              <w:autoSpaceDN w:val="0"/>
              <w:adjustRightInd w:val="0"/>
              <w:jc w:val="center"/>
              <w:rPr>
                <w:lang w:val="en-US"/>
              </w:rPr>
            </w:pPr>
            <w:r w:rsidRPr="0035233F">
              <w:rPr>
                <w:lang w:val="en-US"/>
              </w:rPr>
              <w:t>6</w:t>
            </w:r>
          </w:p>
        </w:tc>
      </w:tr>
      <w:tr w:rsidR="00240C0F" w:rsidRPr="00FA5708" w:rsidTr="00813786">
        <w:tc>
          <w:tcPr>
            <w:tcW w:w="1533" w:type="dxa"/>
            <w:tcBorders>
              <w:top w:val="single" w:sz="4" w:space="0" w:color="000000"/>
              <w:left w:val="single" w:sz="4" w:space="0" w:color="000000"/>
              <w:bottom w:val="single" w:sz="4" w:space="0" w:color="000000"/>
              <w:right w:val="single" w:sz="4" w:space="0" w:color="000000"/>
            </w:tcBorders>
            <w:hideMark/>
          </w:tcPr>
          <w:p w:rsidR="00240C0F" w:rsidRPr="00FA5708" w:rsidRDefault="00240C0F" w:rsidP="00EB774E">
            <w:pPr>
              <w:autoSpaceDE w:val="0"/>
              <w:autoSpaceDN w:val="0"/>
              <w:adjustRightInd w:val="0"/>
              <w:spacing w:line="256" w:lineRule="auto"/>
              <w:rPr>
                <w:bCs/>
                <w:lang w:eastAsia="en-US"/>
              </w:rPr>
            </w:pPr>
            <w:r w:rsidRPr="00A305A7">
              <w:rPr>
                <w:b/>
                <w:bCs/>
                <w:lang w:val="kk-KZ"/>
              </w:rPr>
              <w:t>Lecturer</w:t>
            </w:r>
          </w:p>
        </w:tc>
        <w:tc>
          <w:tcPr>
            <w:tcW w:w="3712" w:type="dxa"/>
            <w:gridSpan w:val="4"/>
            <w:tcBorders>
              <w:top w:val="single" w:sz="4" w:space="0" w:color="000000"/>
              <w:left w:val="single" w:sz="4" w:space="0" w:color="000000"/>
              <w:bottom w:val="single" w:sz="4" w:space="0" w:color="000000"/>
              <w:right w:val="single" w:sz="4" w:space="0" w:color="000000"/>
            </w:tcBorders>
            <w:hideMark/>
          </w:tcPr>
          <w:p w:rsidR="00240C0F" w:rsidRPr="00074DBF" w:rsidRDefault="00813786" w:rsidP="00EB774E">
            <w:pPr>
              <w:autoSpaceDE w:val="0"/>
              <w:autoSpaceDN w:val="0"/>
              <w:adjustRightInd w:val="0"/>
              <w:spacing w:line="256" w:lineRule="auto"/>
              <w:rPr>
                <w:lang w:val="en-US" w:eastAsia="en-US"/>
              </w:rPr>
            </w:pPr>
            <w:r>
              <w:rPr>
                <w:lang w:val="en-US"/>
              </w:rPr>
              <w:t>Sala R.</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240C0F" w:rsidRPr="003C1B91" w:rsidRDefault="00240C0F" w:rsidP="00EB774E">
            <w:pPr>
              <w:autoSpaceDE w:val="0"/>
              <w:autoSpaceDN w:val="0"/>
              <w:adjustRightInd w:val="0"/>
              <w:rPr>
                <w:bCs/>
                <w:lang w:val="kk-KZ"/>
              </w:rPr>
            </w:pPr>
            <w:r w:rsidRPr="00A305A7">
              <w:rPr>
                <w:bCs/>
                <w:lang w:val="kk-KZ"/>
              </w:rPr>
              <w:t>Office hours</w:t>
            </w:r>
          </w:p>
        </w:tc>
        <w:tc>
          <w:tcPr>
            <w:tcW w:w="2439" w:type="dxa"/>
            <w:gridSpan w:val="2"/>
            <w:tcBorders>
              <w:top w:val="single" w:sz="4" w:space="0" w:color="000000"/>
              <w:left w:val="single" w:sz="4" w:space="0" w:color="000000"/>
              <w:bottom w:val="single" w:sz="4" w:space="0" w:color="000000"/>
              <w:right w:val="single" w:sz="4" w:space="0" w:color="000000"/>
            </w:tcBorders>
            <w:hideMark/>
          </w:tcPr>
          <w:p w:rsidR="00240C0F" w:rsidRPr="003C1B91" w:rsidRDefault="00240C0F" w:rsidP="00EB774E">
            <w:pPr>
              <w:autoSpaceDE w:val="0"/>
              <w:autoSpaceDN w:val="0"/>
              <w:adjustRightInd w:val="0"/>
              <w:jc w:val="center"/>
              <w:rPr>
                <w:lang w:val="kk-KZ"/>
              </w:rPr>
            </w:pPr>
            <w:r w:rsidRPr="00A305A7">
              <w:rPr>
                <w:lang w:val="kk-KZ"/>
              </w:rPr>
              <w:t>By the table</w:t>
            </w:r>
          </w:p>
        </w:tc>
      </w:tr>
      <w:tr w:rsidR="00240C0F" w:rsidRPr="00FA5708" w:rsidTr="00813786">
        <w:trPr>
          <w:trHeight w:val="303"/>
        </w:trPr>
        <w:tc>
          <w:tcPr>
            <w:tcW w:w="1533" w:type="dxa"/>
            <w:tcBorders>
              <w:top w:val="single" w:sz="4" w:space="0" w:color="000000"/>
              <w:left w:val="single" w:sz="4" w:space="0" w:color="000000"/>
              <w:bottom w:val="single" w:sz="4" w:space="0" w:color="000000"/>
              <w:right w:val="single" w:sz="4" w:space="0" w:color="000000"/>
            </w:tcBorders>
            <w:hideMark/>
          </w:tcPr>
          <w:p w:rsidR="00240C0F" w:rsidRPr="00FA5708" w:rsidRDefault="00240C0F" w:rsidP="00EB774E">
            <w:pPr>
              <w:autoSpaceDE w:val="0"/>
              <w:autoSpaceDN w:val="0"/>
              <w:adjustRightInd w:val="0"/>
              <w:spacing w:line="256" w:lineRule="auto"/>
              <w:rPr>
                <w:bCs/>
                <w:lang w:eastAsia="en-US"/>
              </w:rPr>
            </w:pPr>
            <w:r w:rsidRPr="00FA5708">
              <w:rPr>
                <w:bCs/>
                <w:lang w:val="en-US" w:eastAsia="en-US"/>
              </w:rPr>
              <w:t>e</w:t>
            </w:r>
            <w:r w:rsidRPr="00FA5708">
              <w:rPr>
                <w:bCs/>
                <w:lang w:eastAsia="en-US"/>
              </w:rPr>
              <w:t>-</w:t>
            </w:r>
            <w:r w:rsidRPr="00FA5708">
              <w:rPr>
                <w:bCs/>
                <w:lang w:val="en-US" w:eastAsia="en-US"/>
              </w:rPr>
              <w:t>mail</w:t>
            </w:r>
          </w:p>
        </w:tc>
        <w:tc>
          <w:tcPr>
            <w:tcW w:w="3712" w:type="dxa"/>
            <w:gridSpan w:val="4"/>
            <w:tcBorders>
              <w:top w:val="single" w:sz="4" w:space="0" w:color="000000"/>
              <w:left w:val="single" w:sz="4" w:space="0" w:color="000000"/>
              <w:bottom w:val="single" w:sz="4" w:space="0" w:color="000000"/>
              <w:right w:val="single" w:sz="4" w:space="0" w:color="000000"/>
            </w:tcBorders>
            <w:hideMark/>
          </w:tcPr>
          <w:p w:rsidR="00240C0F" w:rsidRPr="00FA5708" w:rsidRDefault="00813786" w:rsidP="00EB774E">
            <w:pPr>
              <w:autoSpaceDE w:val="0"/>
              <w:autoSpaceDN w:val="0"/>
              <w:adjustRightInd w:val="0"/>
              <w:rPr>
                <w:lang w:val="kk-KZ"/>
              </w:rPr>
            </w:pPr>
            <w:r>
              <w:rPr>
                <w:lang w:val="en-US"/>
              </w:rPr>
              <w:t>ispkz</w:t>
            </w:r>
            <w:r w:rsidR="00240C0F">
              <w:rPr>
                <w:lang w:val="en-US"/>
              </w:rPr>
              <w:t>@gmail.com</w:t>
            </w:r>
            <w:hyperlink r:id="rId5" w:history="1"/>
          </w:p>
        </w:tc>
        <w:tc>
          <w:tcPr>
            <w:tcW w:w="2126" w:type="dxa"/>
            <w:gridSpan w:val="2"/>
            <w:tcBorders>
              <w:top w:val="single" w:sz="4" w:space="0" w:color="000000"/>
              <w:left w:val="single" w:sz="4" w:space="0" w:color="000000"/>
              <w:bottom w:val="single" w:sz="4" w:space="0" w:color="000000"/>
              <w:right w:val="single" w:sz="4" w:space="0" w:color="000000"/>
            </w:tcBorders>
          </w:tcPr>
          <w:p w:rsidR="00240C0F" w:rsidRPr="00FA5708" w:rsidRDefault="00240C0F" w:rsidP="00EB774E">
            <w:pPr>
              <w:autoSpaceDE w:val="0"/>
              <w:autoSpaceDN w:val="0"/>
              <w:adjustRightInd w:val="0"/>
              <w:spacing w:line="256" w:lineRule="auto"/>
              <w:rPr>
                <w:bCs/>
                <w:lang w:eastAsia="en-US"/>
              </w:rPr>
            </w:pPr>
          </w:p>
        </w:tc>
        <w:tc>
          <w:tcPr>
            <w:tcW w:w="2439" w:type="dxa"/>
            <w:gridSpan w:val="2"/>
            <w:tcBorders>
              <w:top w:val="single" w:sz="4" w:space="0" w:color="000000"/>
              <w:left w:val="single" w:sz="4" w:space="0" w:color="000000"/>
              <w:bottom w:val="single" w:sz="4" w:space="0" w:color="000000"/>
              <w:right w:val="single" w:sz="4" w:space="0" w:color="000000"/>
            </w:tcBorders>
          </w:tcPr>
          <w:p w:rsidR="00240C0F" w:rsidRPr="00FA5708" w:rsidRDefault="00240C0F" w:rsidP="00EB774E">
            <w:pPr>
              <w:autoSpaceDE w:val="0"/>
              <w:autoSpaceDN w:val="0"/>
              <w:adjustRightInd w:val="0"/>
              <w:spacing w:line="256" w:lineRule="auto"/>
              <w:jc w:val="center"/>
              <w:rPr>
                <w:lang w:val="kk-KZ" w:eastAsia="en-US"/>
              </w:rPr>
            </w:pPr>
          </w:p>
        </w:tc>
      </w:tr>
      <w:tr w:rsidR="00240C0F" w:rsidRPr="00FA5708" w:rsidTr="00813786">
        <w:trPr>
          <w:trHeight w:val="303"/>
        </w:trPr>
        <w:tc>
          <w:tcPr>
            <w:tcW w:w="1533" w:type="dxa"/>
            <w:tcBorders>
              <w:top w:val="single" w:sz="4" w:space="0" w:color="000000"/>
              <w:left w:val="single" w:sz="4" w:space="0" w:color="000000"/>
              <w:bottom w:val="single" w:sz="4" w:space="0" w:color="000000"/>
              <w:right w:val="single" w:sz="4" w:space="0" w:color="000000"/>
            </w:tcBorders>
            <w:hideMark/>
          </w:tcPr>
          <w:p w:rsidR="00240C0F" w:rsidRPr="00FA5708" w:rsidRDefault="00240C0F" w:rsidP="00EB774E">
            <w:pPr>
              <w:autoSpaceDE w:val="0"/>
              <w:autoSpaceDN w:val="0"/>
              <w:adjustRightInd w:val="0"/>
              <w:spacing w:line="256" w:lineRule="auto"/>
              <w:rPr>
                <w:bCs/>
                <w:lang w:eastAsia="en-US"/>
              </w:rPr>
            </w:pPr>
            <w:r w:rsidRPr="00A305A7">
              <w:rPr>
                <w:b/>
                <w:bCs/>
                <w:lang w:val="kk-KZ"/>
              </w:rPr>
              <w:t>Phone</w:t>
            </w:r>
          </w:p>
        </w:tc>
        <w:tc>
          <w:tcPr>
            <w:tcW w:w="3712" w:type="dxa"/>
            <w:gridSpan w:val="4"/>
            <w:tcBorders>
              <w:top w:val="single" w:sz="4" w:space="0" w:color="000000"/>
              <w:left w:val="single" w:sz="4" w:space="0" w:color="000000"/>
              <w:bottom w:val="single" w:sz="4" w:space="0" w:color="000000"/>
              <w:right w:val="single" w:sz="4" w:space="0" w:color="000000"/>
            </w:tcBorders>
            <w:hideMark/>
          </w:tcPr>
          <w:p w:rsidR="00240C0F" w:rsidRPr="00FA5708" w:rsidRDefault="00240C0F" w:rsidP="00813786">
            <w:pPr>
              <w:autoSpaceDE w:val="0"/>
              <w:autoSpaceDN w:val="0"/>
              <w:adjustRightInd w:val="0"/>
              <w:rPr>
                <w:lang w:val="kk-KZ"/>
              </w:rPr>
            </w:pPr>
            <w:r>
              <w:rPr>
                <w:lang w:val="kk-KZ"/>
              </w:rPr>
              <w:t>+777</w:t>
            </w:r>
            <w:r w:rsidR="00813786">
              <w:rPr>
                <w:lang w:val="kk-KZ"/>
              </w:rPr>
              <w:t>2343875</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240C0F" w:rsidRPr="00FA5708" w:rsidRDefault="00240C0F" w:rsidP="00EB774E">
            <w:pPr>
              <w:autoSpaceDE w:val="0"/>
              <w:autoSpaceDN w:val="0"/>
              <w:adjustRightInd w:val="0"/>
              <w:spacing w:line="256" w:lineRule="auto"/>
              <w:rPr>
                <w:bCs/>
                <w:lang w:eastAsia="en-US"/>
              </w:rPr>
            </w:pPr>
            <w:r>
              <w:rPr>
                <w:bCs/>
                <w:lang w:val="kk-KZ"/>
              </w:rPr>
              <w:t xml:space="preserve">The lecture </w:t>
            </w:r>
            <w:r>
              <w:rPr>
                <w:bCs/>
                <w:lang w:val="en-US"/>
              </w:rPr>
              <w:t>room</w:t>
            </w:r>
          </w:p>
        </w:tc>
        <w:tc>
          <w:tcPr>
            <w:tcW w:w="2439" w:type="dxa"/>
            <w:gridSpan w:val="2"/>
            <w:tcBorders>
              <w:top w:val="single" w:sz="4" w:space="0" w:color="000000"/>
              <w:left w:val="single" w:sz="4" w:space="0" w:color="000000"/>
              <w:bottom w:val="single" w:sz="4" w:space="0" w:color="000000"/>
              <w:right w:val="single" w:sz="4" w:space="0" w:color="000000"/>
            </w:tcBorders>
            <w:hideMark/>
          </w:tcPr>
          <w:p w:rsidR="00240C0F" w:rsidRPr="00FA5708" w:rsidRDefault="00240C0F" w:rsidP="00EB774E">
            <w:pPr>
              <w:autoSpaceDE w:val="0"/>
              <w:autoSpaceDN w:val="0"/>
              <w:adjustRightInd w:val="0"/>
              <w:spacing w:line="256" w:lineRule="auto"/>
              <w:jc w:val="center"/>
              <w:rPr>
                <w:lang w:val="en-US" w:eastAsia="en-US"/>
              </w:rPr>
            </w:pPr>
          </w:p>
        </w:tc>
      </w:tr>
      <w:tr w:rsidR="00240C0F" w:rsidRPr="001E200A" w:rsidTr="00EB774E">
        <w:trPr>
          <w:trHeight w:val="1767"/>
        </w:trPr>
        <w:tc>
          <w:tcPr>
            <w:tcW w:w="1823" w:type="dxa"/>
            <w:gridSpan w:val="2"/>
            <w:tcBorders>
              <w:top w:val="single" w:sz="4" w:space="0" w:color="000000"/>
              <w:left w:val="single" w:sz="4" w:space="0" w:color="000000"/>
              <w:bottom w:val="single" w:sz="4" w:space="0" w:color="000000"/>
              <w:right w:val="single" w:sz="4" w:space="0" w:color="000000"/>
            </w:tcBorders>
            <w:hideMark/>
          </w:tcPr>
          <w:p w:rsidR="00240C0F" w:rsidRPr="0018148F" w:rsidRDefault="00240C0F" w:rsidP="00EB774E">
            <w:pPr>
              <w:spacing w:line="256" w:lineRule="auto"/>
              <w:rPr>
                <w:lang w:val="en-US" w:eastAsia="en-US"/>
              </w:rPr>
            </w:pPr>
            <w:r w:rsidRPr="00A305A7">
              <w:rPr>
                <w:b/>
                <w:lang w:val="kk-KZ"/>
              </w:rPr>
              <w:t>Academic presentation of the course</w:t>
            </w:r>
          </w:p>
        </w:tc>
        <w:tc>
          <w:tcPr>
            <w:tcW w:w="7987" w:type="dxa"/>
            <w:gridSpan w:val="7"/>
            <w:tcBorders>
              <w:top w:val="single" w:sz="4" w:space="0" w:color="000000"/>
              <w:left w:val="single" w:sz="4" w:space="0" w:color="000000"/>
              <w:bottom w:val="single" w:sz="4" w:space="0" w:color="000000"/>
              <w:right w:val="single" w:sz="4" w:space="0" w:color="000000"/>
            </w:tcBorders>
          </w:tcPr>
          <w:p w:rsidR="00240C0F" w:rsidRDefault="00813786" w:rsidP="009D3E81">
            <w:pPr>
              <w:jc w:val="both"/>
              <w:rPr>
                <w:lang w:val="en-US"/>
              </w:rPr>
            </w:pPr>
            <w:r>
              <w:rPr>
                <w:lang w:val="en-US"/>
              </w:rPr>
              <w:t xml:space="preserve">The lectures consist </w:t>
            </w:r>
            <w:r w:rsidR="009D3E81">
              <w:rPr>
                <w:lang w:val="en-US"/>
              </w:rPr>
              <w:t>of</w:t>
            </w:r>
            <w:r>
              <w:rPr>
                <w:lang w:val="en-US"/>
              </w:rPr>
              <w:t xml:space="preserve"> an introduction to environmental archaeology, its </w:t>
            </w:r>
            <w:r w:rsidR="009D3E81">
              <w:rPr>
                <w:lang w:val="en-US"/>
              </w:rPr>
              <w:t xml:space="preserve">concepts, </w:t>
            </w:r>
            <w:r>
              <w:rPr>
                <w:lang w:val="en-US"/>
              </w:rPr>
              <w:t>methodol</w:t>
            </w:r>
            <w:r w:rsidR="009D3E81">
              <w:rPr>
                <w:lang w:val="en-US"/>
              </w:rPr>
              <w:t>ogy and tasks. The first lectures explain the difference between classical archaeology and environmental archaeology and its multidisciplinary research approach at the intersection of earth, life and human sciences. It is followed by a series of study cases concerning the different aspects of environmental archaeology: field survey, landscape archaeology, laboratory analyses…</w:t>
            </w:r>
          </w:p>
          <w:p w:rsidR="009D3E81" w:rsidRPr="00813786" w:rsidRDefault="009D3E81" w:rsidP="009D3E81">
            <w:pPr>
              <w:jc w:val="both"/>
              <w:rPr>
                <w:lang w:val="en-US"/>
              </w:rPr>
            </w:pPr>
            <w:r>
              <w:rPr>
                <w:lang w:val="en-US"/>
              </w:rPr>
              <w:t xml:space="preserve">The second part of the lectures consist of practical courses concerning the different tasks of </w:t>
            </w:r>
            <w:proofErr w:type="spellStart"/>
            <w:r>
              <w:rPr>
                <w:lang w:val="en-US"/>
              </w:rPr>
              <w:t>geoarchaeology</w:t>
            </w:r>
            <w:proofErr w:type="spellEnd"/>
            <w:r>
              <w:rPr>
                <w:lang w:val="en-US"/>
              </w:rPr>
              <w:t>: collection of sources, cartography, documentation, database, analyses…</w:t>
            </w:r>
          </w:p>
        </w:tc>
      </w:tr>
      <w:tr w:rsidR="00240C0F" w:rsidRPr="001E200A" w:rsidTr="00EB774E">
        <w:tc>
          <w:tcPr>
            <w:tcW w:w="1823" w:type="dxa"/>
            <w:gridSpan w:val="2"/>
            <w:tcBorders>
              <w:top w:val="single" w:sz="4" w:space="0" w:color="000000"/>
              <w:left w:val="single" w:sz="4" w:space="0" w:color="000000"/>
              <w:bottom w:val="single" w:sz="4" w:space="0" w:color="000000"/>
              <w:right w:val="single" w:sz="4" w:space="0" w:color="000000"/>
            </w:tcBorders>
            <w:hideMark/>
          </w:tcPr>
          <w:p w:rsidR="00240C0F" w:rsidRPr="00FA5708" w:rsidRDefault="00240C0F" w:rsidP="00EB774E">
            <w:pPr>
              <w:spacing w:line="256" w:lineRule="auto"/>
              <w:rPr>
                <w:lang w:eastAsia="en-US"/>
              </w:rPr>
            </w:pPr>
            <w:r w:rsidRPr="00F567E4">
              <w:rPr>
                <w:b/>
                <w:lang w:val="kk-KZ"/>
              </w:rPr>
              <w:t>Prerequisites</w:t>
            </w:r>
          </w:p>
        </w:tc>
        <w:tc>
          <w:tcPr>
            <w:tcW w:w="7987" w:type="dxa"/>
            <w:gridSpan w:val="7"/>
            <w:tcBorders>
              <w:top w:val="single" w:sz="4" w:space="0" w:color="000000"/>
              <w:left w:val="single" w:sz="4" w:space="0" w:color="000000"/>
              <w:bottom w:val="single" w:sz="4" w:space="0" w:color="000000"/>
              <w:right w:val="single" w:sz="4" w:space="0" w:color="000000"/>
            </w:tcBorders>
            <w:hideMark/>
          </w:tcPr>
          <w:p w:rsidR="00240C0F" w:rsidRPr="00A73CFB" w:rsidRDefault="00240C0F" w:rsidP="00EB774E">
            <w:pPr>
              <w:spacing w:line="256" w:lineRule="auto"/>
              <w:rPr>
                <w:lang w:val="en-US" w:eastAsia="en-US"/>
              </w:rPr>
            </w:pPr>
            <w:r w:rsidRPr="00A73CFB">
              <w:rPr>
                <w:lang w:val="en-US"/>
              </w:rPr>
              <w:t>Modules for Individual Educational Trajectories</w:t>
            </w:r>
          </w:p>
        </w:tc>
      </w:tr>
      <w:tr w:rsidR="00240C0F" w:rsidRPr="001E200A" w:rsidTr="00EB774E">
        <w:tc>
          <w:tcPr>
            <w:tcW w:w="1823" w:type="dxa"/>
            <w:gridSpan w:val="2"/>
            <w:tcBorders>
              <w:top w:val="single" w:sz="4" w:space="0" w:color="000000"/>
              <w:left w:val="single" w:sz="4" w:space="0" w:color="000000"/>
              <w:bottom w:val="single" w:sz="4" w:space="0" w:color="000000"/>
              <w:right w:val="single" w:sz="4" w:space="0" w:color="000000"/>
            </w:tcBorders>
            <w:hideMark/>
          </w:tcPr>
          <w:p w:rsidR="00240C0F" w:rsidRPr="00FA5708" w:rsidRDefault="00240C0F" w:rsidP="00EB774E">
            <w:pPr>
              <w:spacing w:line="256" w:lineRule="auto"/>
              <w:rPr>
                <w:lang w:eastAsia="en-US"/>
              </w:rPr>
            </w:pPr>
            <w:r w:rsidRPr="00F567E4">
              <w:rPr>
                <w:rStyle w:val="shorttext"/>
                <w:b/>
                <w:bCs/>
                <w:lang w:val="kk-KZ"/>
              </w:rPr>
              <w:t>References and Resources</w:t>
            </w:r>
          </w:p>
        </w:tc>
        <w:tc>
          <w:tcPr>
            <w:tcW w:w="7987" w:type="dxa"/>
            <w:gridSpan w:val="7"/>
            <w:tcBorders>
              <w:top w:val="single" w:sz="4" w:space="0" w:color="000000"/>
              <w:left w:val="single" w:sz="4" w:space="0" w:color="000000"/>
              <w:bottom w:val="single" w:sz="4" w:space="0" w:color="000000"/>
              <w:right w:val="single" w:sz="4" w:space="0" w:color="000000"/>
            </w:tcBorders>
            <w:hideMark/>
          </w:tcPr>
          <w:p w:rsidR="00240C0F" w:rsidRPr="007141A8" w:rsidRDefault="00240C0F" w:rsidP="00EB774E">
            <w:pPr>
              <w:jc w:val="both"/>
              <w:rPr>
                <w:rFonts w:eastAsia="Calibri"/>
                <w:b/>
                <w:lang w:val="en-US" w:eastAsia="en-US"/>
              </w:rPr>
            </w:pPr>
            <w:r w:rsidRPr="007141A8">
              <w:rPr>
                <w:rFonts w:eastAsia="Calibri"/>
                <w:b/>
                <w:lang w:val="en-US" w:eastAsia="en-US"/>
              </w:rPr>
              <w:t>Basic literature:</w:t>
            </w:r>
          </w:p>
          <w:p w:rsidR="00E20A81" w:rsidRPr="002C42BC" w:rsidRDefault="00E20A81" w:rsidP="00E20A81">
            <w:pPr>
              <w:pStyle w:val="a3"/>
              <w:numPr>
                <w:ilvl w:val="0"/>
                <w:numId w:val="3"/>
              </w:numPr>
              <w:jc w:val="both"/>
              <w:rPr>
                <w:iCs/>
              </w:rPr>
            </w:pPr>
            <w:r w:rsidRPr="002C42BC">
              <w:rPr>
                <w:iCs/>
              </w:rPr>
              <w:t xml:space="preserve">Р. Сала, Ж.-М. </w:t>
            </w:r>
            <w:proofErr w:type="spellStart"/>
            <w:r w:rsidRPr="002C42BC">
              <w:rPr>
                <w:iCs/>
              </w:rPr>
              <w:t>Деом</w:t>
            </w:r>
            <w:proofErr w:type="spellEnd"/>
            <w:r w:rsidRPr="002C42BC">
              <w:rPr>
                <w:iCs/>
              </w:rPr>
              <w:t xml:space="preserve">, </w:t>
            </w:r>
            <w:proofErr w:type="spellStart"/>
            <w:r w:rsidRPr="002C42BC">
              <w:rPr>
                <w:iCs/>
              </w:rPr>
              <w:t>Геоархеология</w:t>
            </w:r>
            <w:proofErr w:type="spellEnd"/>
            <w:r w:rsidRPr="002C42BC">
              <w:rPr>
                <w:iCs/>
              </w:rPr>
              <w:t xml:space="preserve"> аридной зоны (на примере Казахстана), Алматы: </w:t>
            </w:r>
            <w:proofErr w:type="spellStart"/>
            <w:r w:rsidRPr="002C42BC">
              <w:rPr>
                <w:iCs/>
              </w:rPr>
              <w:t>Қазақ</w:t>
            </w:r>
            <w:proofErr w:type="spellEnd"/>
            <w:r w:rsidRPr="002C42BC">
              <w:rPr>
                <w:iCs/>
              </w:rPr>
              <w:t xml:space="preserve"> </w:t>
            </w:r>
            <w:proofErr w:type="spellStart"/>
            <w:r w:rsidRPr="002C42BC">
              <w:rPr>
                <w:iCs/>
              </w:rPr>
              <w:t>университеті</w:t>
            </w:r>
            <w:proofErr w:type="spellEnd"/>
            <w:r w:rsidRPr="002C42BC">
              <w:rPr>
                <w:iCs/>
              </w:rPr>
              <w:t>, 2016 - 198 с.</w:t>
            </w:r>
          </w:p>
          <w:p w:rsidR="00E6575C" w:rsidRDefault="00E6575C" w:rsidP="002C42BC">
            <w:pPr>
              <w:pStyle w:val="a3"/>
              <w:numPr>
                <w:ilvl w:val="0"/>
                <w:numId w:val="3"/>
              </w:numPr>
              <w:jc w:val="both"/>
              <w:rPr>
                <w:rFonts w:eastAsia="Calibri"/>
                <w:lang w:eastAsia="en-US"/>
              </w:rPr>
            </w:pPr>
            <w:proofErr w:type="spellStart"/>
            <w:r w:rsidRPr="002C42BC">
              <w:rPr>
                <w:rFonts w:eastAsia="Calibri"/>
                <w:lang w:eastAsia="en-US"/>
              </w:rPr>
              <w:t>Байбатша</w:t>
            </w:r>
            <w:proofErr w:type="spellEnd"/>
            <w:r w:rsidRPr="00E20A81">
              <w:rPr>
                <w:rFonts w:eastAsia="Calibri"/>
                <w:lang w:eastAsia="en-US"/>
              </w:rPr>
              <w:t xml:space="preserve"> </w:t>
            </w:r>
            <w:r w:rsidRPr="002C42BC">
              <w:rPr>
                <w:rFonts w:eastAsia="Calibri"/>
                <w:lang w:eastAsia="en-US"/>
              </w:rPr>
              <w:t>А</w:t>
            </w:r>
            <w:r w:rsidRPr="00E20A81">
              <w:rPr>
                <w:rFonts w:eastAsia="Calibri"/>
                <w:lang w:eastAsia="en-US"/>
              </w:rPr>
              <w:t>.</w:t>
            </w:r>
            <w:r w:rsidRPr="002C42BC">
              <w:rPr>
                <w:rFonts w:eastAsia="Calibri"/>
                <w:lang w:eastAsia="en-US"/>
              </w:rPr>
              <w:t>Б</w:t>
            </w:r>
            <w:r w:rsidRPr="00E20A81">
              <w:rPr>
                <w:rFonts w:eastAsia="Calibri"/>
                <w:lang w:eastAsia="en-US"/>
              </w:rPr>
              <w:t xml:space="preserve">., </w:t>
            </w:r>
            <w:proofErr w:type="spellStart"/>
            <w:r w:rsidRPr="002C42BC">
              <w:rPr>
                <w:rFonts w:eastAsia="Calibri"/>
                <w:lang w:eastAsia="en-US"/>
              </w:rPr>
              <w:t>Аубекеров</w:t>
            </w:r>
            <w:proofErr w:type="spellEnd"/>
            <w:r w:rsidRPr="00E20A81">
              <w:rPr>
                <w:rFonts w:eastAsia="Calibri"/>
                <w:lang w:eastAsia="en-US"/>
              </w:rPr>
              <w:t xml:space="preserve">, </w:t>
            </w:r>
            <w:r w:rsidRPr="002C42BC">
              <w:rPr>
                <w:rFonts w:eastAsia="Calibri"/>
                <w:lang w:eastAsia="en-US"/>
              </w:rPr>
              <w:t>Б</w:t>
            </w:r>
            <w:r w:rsidRPr="00E20A81">
              <w:rPr>
                <w:rFonts w:eastAsia="Calibri"/>
                <w:lang w:eastAsia="en-US"/>
              </w:rPr>
              <w:t>.</w:t>
            </w:r>
            <w:r w:rsidRPr="002C42BC">
              <w:rPr>
                <w:rFonts w:eastAsia="Calibri"/>
                <w:lang w:eastAsia="en-US"/>
              </w:rPr>
              <w:t>Ж</w:t>
            </w:r>
            <w:r w:rsidRPr="00E20A81">
              <w:rPr>
                <w:rFonts w:eastAsia="Calibri"/>
                <w:lang w:eastAsia="en-US"/>
              </w:rPr>
              <w:t xml:space="preserve">. 2003. </w:t>
            </w:r>
            <w:r w:rsidRPr="002C42BC">
              <w:rPr>
                <w:rFonts w:eastAsia="Calibri"/>
                <w:lang w:eastAsia="en-US"/>
              </w:rPr>
              <w:t xml:space="preserve">Четвертичная геология Казахстана. Алматы: </w:t>
            </w:r>
            <w:proofErr w:type="spellStart"/>
            <w:r w:rsidRPr="002C42BC">
              <w:rPr>
                <w:rFonts w:eastAsia="Calibri"/>
                <w:lang w:eastAsia="en-US"/>
              </w:rPr>
              <w:t>Гылым</w:t>
            </w:r>
            <w:proofErr w:type="spellEnd"/>
            <w:r w:rsidRPr="002C42BC">
              <w:rPr>
                <w:rFonts w:eastAsia="Calibri"/>
                <w:lang w:eastAsia="en-US"/>
              </w:rPr>
              <w:t>.</w:t>
            </w:r>
            <w:r w:rsidR="00025E85" w:rsidRPr="002C42BC">
              <w:rPr>
                <w:rFonts w:eastAsia="Calibri"/>
                <w:lang w:eastAsia="en-US"/>
              </w:rPr>
              <w:t xml:space="preserve"> 141 с.</w:t>
            </w:r>
          </w:p>
          <w:p w:rsidR="00E20A81" w:rsidRPr="00E20A81" w:rsidRDefault="00E20A81" w:rsidP="00E20A81">
            <w:pPr>
              <w:pStyle w:val="a3"/>
              <w:numPr>
                <w:ilvl w:val="0"/>
                <w:numId w:val="3"/>
              </w:numPr>
              <w:jc w:val="both"/>
              <w:rPr>
                <w:rFonts w:eastAsia="Calibri"/>
                <w:lang w:eastAsia="en-US"/>
              </w:rPr>
            </w:pPr>
            <w:proofErr w:type="spellStart"/>
            <w:r w:rsidRPr="00E20A81">
              <w:rPr>
                <w:rFonts w:eastAsia="Calibri"/>
                <w:lang w:eastAsia="en-US"/>
              </w:rPr>
              <w:t>Байбатша</w:t>
            </w:r>
            <w:proofErr w:type="spellEnd"/>
            <w:r w:rsidRPr="00E20A81">
              <w:rPr>
                <w:rFonts w:eastAsia="Calibri"/>
                <w:lang w:eastAsia="en-US"/>
              </w:rPr>
              <w:t xml:space="preserve"> А.Б. </w:t>
            </w:r>
            <w:proofErr w:type="spellStart"/>
            <w:r w:rsidRPr="00E20A81">
              <w:rPr>
                <w:rFonts w:eastAsia="Calibri"/>
                <w:lang w:eastAsia="en-US"/>
              </w:rPr>
              <w:t>Аубекеров</w:t>
            </w:r>
            <w:proofErr w:type="spellEnd"/>
            <w:r w:rsidRPr="00E20A81">
              <w:rPr>
                <w:rFonts w:eastAsia="Calibri"/>
                <w:lang w:eastAsia="en-US"/>
              </w:rPr>
              <w:t xml:space="preserve"> Б.Ж. </w:t>
            </w:r>
            <w:proofErr w:type="spellStart"/>
            <w:r w:rsidRPr="00E20A81">
              <w:rPr>
                <w:rFonts w:eastAsia="Calibri"/>
                <w:lang w:eastAsia="en-US"/>
              </w:rPr>
              <w:t>Казакстанныц</w:t>
            </w:r>
            <w:proofErr w:type="spellEnd"/>
            <w:r w:rsidRPr="00E20A81">
              <w:rPr>
                <w:rFonts w:eastAsia="Calibri"/>
                <w:lang w:eastAsia="en-US"/>
              </w:rPr>
              <w:t xml:space="preserve"> </w:t>
            </w:r>
            <w:proofErr w:type="spellStart"/>
            <w:r w:rsidRPr="00E20A81">
              <w:rPr>
                <w:rFonts w:eastAsia="Calibri"/>
                <w:lang w:eastAsia="en-US"/>
              </w:rPr>
              <w:t>тертпк</w:t>
            </w:r>
            <w:proofErr w:type="spellEnd"/>
            <w:r w:rsidRPr="00E20A81">
              <w:rPr>
                <w:rFonts w:eastAsia="Calibri"/>
                <w:lang w:eastAsia="en-US"/>
              </w:rPr>
              <w:t xml:space="preserve"> </w:t>
            </w:r>
            <w:proofErr w:type="spellStart"/>
            <w:r w:rsidRPr="00E20A81">
              <w:rPr>
                <w:rFonts w:eastAsia="Calibri"/>
                <w:lang w:eastAsia="en-US"/>
              </w:rPr>
              <w:t>геологиясы</w:t>
            </w:r>
            <w:proofErr w:type="spellEnd"/>
            <w:r w:rsidRPr="00E20A81">
              <w:rPr>
                <w:rFonts w:eastAsia="Calibri"/>
                <w:lang w:eastAsia="en-US"/>
              </w:rPr>
              <w:t>.</w:t>
            </w:r>
          </w:p>
          <w:p w:rsidR="00E20A81" w:rsidRPr="002C42BC" w:rsidRDefault="00E20A81" w:rsidP="00E20A81">
            <w:pPr>
              <w:pStyle w:val="a3"/>
              <w:jc w:val="both"/>
              <w:rPr>
                <w:rFonts w:eastAsia="Calibri"/>
                <w:lang w:eastAsia="en-US"/>
              </w:rPr>
            </w:pPr>
            <w:r w:rsidRPr="00E20A81">
              <w:rPr>
                <w:rFonts w:eastAsia="Calibri"/>
                <w:lang w:eastAsia="en-US"/>
              </w:rPr>
              <w:t xml:space="preserve">Алматы: </w:t>
            </w:r>
            <w:proofErr w:type="spellStart"/>
            <w:r w:rsidRPr="00E20A81">
              <w:rPr>
                <w:rFonts w:eastAsia="Calibri"/>
                <w:lang w:eastAsia="en-US"/>
              </w:rPr>
              <w:t>Гылым</w:t>
            </w:r>
            <w:proofErr w:type="spellEnd"/>
            <w:r w:rsidRPr="00E20A81">
              <w:rPr>
                <w:rFonts w:eastAsia="Calibri"/>
                <w:lang w:eastAsia="en-US"/>
              </w:rPr>
              <w:t>, 2003</w:t>
            </w:r>
          </w:p>
          <w:p w:rsidR="004E5608" w:rsidRDefault="00025E85" w:rsidP="002C42BC">
            <w:pPr>
              <w:pStyle w:val="a3"/>
              <w:numPr>
                <w:ilvl w:val="0"/>
                <w:numId w:val="3"/>
              </w:numPr>
              <w:jc w:val="both"/>
              <w:rPr>
                <w:rFonts w:eastAsia="Calibri"/>
                <w:lang w:eastAsia="en-US"/>
              </w:rPr>
            </w:pPr>
            <w:proofErr w:type="spellStart"/>
            <w:r w:rsidRPr="002C42BC">
              <w:rPr>
                <w:rFonts w:eastAsia="Calibri"/>
                <w:lang w:eastAsia="en-US"/>
              </w:rPr>
              <w:t>Кусаинов</w:t>
            </w:r>
            <w:proofErr w:type="spellEnd"/>
            <w:r w:rsidRPr="002C42BC">
              <w:rPr>
                <w:rFonts w:eastAsia="Calibri"/>
                <w:lang w:eastAsia="en-US"/>
              </w:rPr>
              <w:t xml:space="preserve"> С.А. 2017. Четвертичная геология (основы и методы исследования). Алматы: Казак Университет</w:t>
            </w:r>
            <w:proofErr w:type="spellStart"/>
            <w:r w:rsidRPr="002C42BC">
              <w:rPr>
                <w:rFonts w:eastAsia="Calibri"/>
                <w:lang w:val="en-US" w:eastAsia="en-US"/>
              </w:rPr>
              <w:t>i</w:t>
            </w:r>
            <w:proofErr w:type="spellEnd"/>
            <w:r w:rsidRPr="002C42BC">
              <w:rPr>
                <w:rFonts w:eastAsia="Calibri"/>
                <w:lang w:eastAsia="en-US"/>
              </w:rPr>
              <w:t>. 287 с.</w:t>
            </w:r>
          </w:p>
          <w:p w:rsidR="004E5608" w:rsidRPr="002C42BC" w:rsidRDefault="004E5608" w:rsidP="002C42BC">
            <w:pPr>
              <w:pStyle w:val="a3"/>
              <w:numPr>
                <w:ilvl w:val="0"/>
                <w:numId w:val="3"/>
              </w:numPr>
              <w:jc w:val="both"/>
              <w:rPr>
                <w:color w:val="333333"/>
                <w:shd w:val="clear" w:color="auto" w:fill="FFFFFF"/>
                <w:lang w:val="en-US"/>
              </w:rPr>
            </w:pPr>
            <w:r w:rsidRPr="002C42BC">
              <w:rPr>
                <w:color w:val="333333"/>
                <w:shd w:val="clear" w:color="auto" w:fill="FFFFFF"/>
                <w:lang w:val="en-US"/>
              </w:rPr>
              <w:t xml:space="preserve">F. </w:t>
            </w:r>
            <w:proofErr w:type="spellStart"/>
            <w:r w:rsidRPr="002C42BC">
              <w:rPr>
                <w:color w:val="333333"/>
                <w:shd w:val="clear" w:color="auto" w:fill="FFFFFF"/>
                <w:lang w:val="en-US"/>
              </w:rPr>
              <w:t>Dincauze</w:t>
            </w:r>
            <w:proofErr w:type="spellEnd"/>
            <w:r w:rsidRPr="002C42BC">
              <w:rPr>
                <w:color w:val="333333"/>
                <w:shd w:val="clear" w:color="auto" w:fill="FFFFFF"/>
                <w:lang w:val="en-US"/>
              </w:rPr>
              <w:t xml:space="preserve"> Environmental Archaeology: Principles and Practice, Cambridge</w:t>
            </w:r>
            <w:r w:rsidR="00394323" w:rsidRPr="002C42BC">
              <w:rPr>
                <w:color w:val="333333"/>
                <w:shd w:val="clear" w:color="auto" w:fill="FFFFFF"/>
                <w:lang w:val="en-US"/>
              </w:rPr>
              <w:t>,</w:t>
            </w:r>
            <w:r w:rsidRPr="002C42BC">
              <w:rPr>
                <w:color w:val="333333"/>
                <w:shd w:val="clear" w:color="auto" w:fill="FFFFFF"/>
                <w:lang w:val="en-US"/>
              </w:rPr>
              <w:t xml:space="preserve"> 2010</w:t>
            </w:r>
          </w:p>
          <w:p w:rsidR="004E5608" w:rsidRPr="002C42BC" w:rsidRDefault="004E5608" w:rsidP="002C42BC">
            <w:pPr>
              <w:pStyle w:val="a3"/>
              <w:numPr>
                <w:ilvl w:val="0"/>
                <w:numId w:val="3"/>
              </w:numPr>
              <w:jc w:val="both"/>
              <w:rPr>
                <w:color w:val="333333"/>
                <w:shd w:val="clear" w:color="auto" w:fill="FFFFFF"/>
                <w:lang w:val="en-US"/>
              </w:rPr>
            </w:pPr>
            <w:r w:rsidRPr="002C42BC">
              <w:rPr>
                <w:color w:val="333333"/>
                <w:shd w:val="clear" w:color="auto" w:fill="FFFFFF"/>
                <w:lang w:val="en-US"/>
              </w:rPr>
              <w:t xml:space="preserve">Goldberg P., </w:t>
            </w:r>
            <w:proofErr w:type="spellStart"/>
            <w:r w:rsidRPr="002C42BC">
              <w:rPr>
                <w:color w:val="333333"/>
                <w:shd w:val="clear" w:color="auto" w:fill="FFFFFF"/>
                <w:lang w:val="en-US"/>
              </w:rPr>
              <w:t>Macphail</w:t>
            </w:r>
            <w:proofErr w:type="spellEnd"/>
            <w:r w:rsidRPr="002C42BC">
              <w:rPr>
                <w:color w:val="333333"/>
                <w:shd w:val="clear" w:color="auto" w:fill="FFFFFF"/>
                <w:lang w:val="en-US"/>
              </w:rPr>
              <w:t xml:space="preserve"> R. Practical </w:t>
            </w:r>
            <w:r w:rsidR="00394323" w:rsidRPr="002C42BC">
              <w:rPr>
                <w:color w:val="333333"/>
                <w:shd w:val="clear" w:color="auto" w:fill="FFFFFF"/>
                <w:lang w:val="en-US"/>
              </w:rPr>
              <w:t xml:space="preserve">and Theoretical </w:t>
            </w:r>
            <w:proofErr w:type="spellStart"/>
            <w:r w:rsidR="00394323" w:rsidRPr="002C42BC">
              <w:rPr>
                <w:color w:val="333333"/>
                <w:shd w:val="clear" w:color="auto" w:fill="FFFFFF"/>
                <w:lang w:val="en-US"/>
              </w:rPr>
              <w:t>Geoarchaeology</w:t>
            </w:r>
            <w:proofErr w:type="spellEnd"/>
            <w:r w:rsidR="00394323" w:rsidRPr="002C42BC">
              <w:rPr>
                <w:color w:val="333333"/>
                <w:shd w:val="clear" w:color="auto" w:fill="FFFFFF"/>
                <w:lang w:val="en-US"/>
              </w:rPr>
              <w:t xml:space="preserve">, </w:t>
            </w:r>
            <w:r w:rsidRPr="002C42BC">
              <w:rPr>
                <w:color w:val="333333"/>
                <w:shd w:val="clear" w:color="auto" w:fill="FFFFFF"/>
                <w:lang w:val="en-US"/>
              </w:rPr>
              <w:t>Malden, 2005</w:t>
            </w:r>
          </w:p>
          <w:p w:rsidR="004E5608" w:rsidRPr="002C42BC" w:rsidRDefault="00394323" w:rsidP="002C42BC">
            <w:pPr>
              <w:pStyle w:val="a3"/>
              <w:numPr>
                <w:ilvl w:val="0"/>
                <w:numId w:val="3"/>
              </w:numPr>
              <w:jc w:val="both"/>
              <w:rPr>
                <w:color w:val="333333"/>
                <w:shd w:val="clear" w:color="auto" w:fill="FFFFFF"/>
                <w:lang w:val="en-US"/>
              </w:rPr>
            </w:pPr>
            <w:r w:rsidRPr="002C42BC">
              <w:rPr>
                <w:color w:val="333333"/>
                <w:shd w:val="clear" w:color="auto" w:fill="FFFFFF"/>
                <w:lang w:val="en-US"/>
              </w:rPr>
              <w:t xml:space="preserve">Waters M., </w:t>
            </w:r>
            <w:r w:rsidR="004E5608" w:rsidRPr="002C42BC">
              <w:rPr>
                <w:color w:val="333333"/>
                <w:shd w:val="clear" w:color="auto" w:fill="FFFFFF"/>
                <w:lang w:val="en-US"/>
              </w:rPr>
              <w:t xml:space="preserve">Principles of </w:t>
            </w:r>
            <w:proofErr w:type="spellStart"/>
            <w:r w:rsidR="004E5608" w:rsidRPr="002C42BC">
              <w:rPr>
                <w:color w:val="333333"/>
                <w:shd w:val="clear" w:color="auto" w:fill="FFFFFF"/>
                <w:lang w:val="en-US"/>
              </w:rPr>
              <w:t>Geoarchaeology</w:t>
            </w:r>
            <w:proofErr w:type="spellEnd"/>
            <w:r w:rsidR="004E5608" w:rsidRPr="002C42BC">
              <w:rPr>
                <w:color w:val="333333"/>
                <w:shd w:val="clear" w:color="auto" w:fill="FFFFFF"/>
                <w:lang w:val="en-US"/>
              </w:rPr>
              <w:t>: A North American perspective.  Tucson</w:t>
            </w:r>
            <w:r w:rsidR="002C42BC" w:rsidRPr="002C42BC">
              <w:rPr>
                <w:color w:val="333333"/>
                <w:shd w:val="clear" w:color="auto" w:fill="FFFFFF"/>
                <w:lang w:val="en-US"/>
              </w:rPr>
              <w:t>,</w:t>
            </w:r>
            <w:r w:rsidR="004E5608" w:rsidRPr="002C42BC">
              <w:rPr>
                <w:color w:val="333333"/>
                <w:shd w:val="clear" w:color="auto" w:fill="FFFFFF"/>
                <w:lang w:val="en-US"/>
              </w:rPr>
              <w:t xml:space="preserve"> 1992</w:t>
            </w:r>
          </w:p>
          <w:p w:rsidR="00240C0F" w:rsidRDefault="00240C0F" w:rsidP="00EB774E">
            <w:pPr>
              <w:jc w:val="both"/>
              <w:rPr>
                <w:rFonts w:eastAsia="Calibri"/>
                <w:b/>
                <w:lang w:val="en-US" w:eastAsia="en-US"/>
              </w:rPr>
            </w:pPr>
            <w:r w:rsidRPr="007141A8">
              <w:rPr>
                <w:rFonts w:eastAsia="Calibri"/>
                <w:b/>
                <w:lang w:val="en-US" w:eastAsia="en-US"/>
              </w:rPr>
              <w:t>Additional literature:</w:t>
            </w:r>
          </w:p>
          <w:p w:rsidR="00E6575C" w:rsidRPr="004F1515" w:rsidRDefault="00E6575C" w:rsidP="00E6575C">
            <w:pPr>
              <w:jc w:val="both"/>
              <w:rPr>
                <w:bCs/>
              </w:rPr>
            </w:pPr>
            <w:r w:rsidRPr="004F1515">
              <w:t>Сала</w:t>
            </w:r>
            <w:r w:rsidRPr="00E339D3">
              <w:t xml:space="preserve"> </w:t>
            </w:r>
            <w:r w:rsidRPr="004F1515">
              <w:t>Р</w:t>
            </w:r>
            <w:r w:rsidRPr="00E339D3">
              <w:t xml:space="preserve">., </w:t>
            </w:r>
            <w:proofErr w:type="spellStart"/>
            <w:r w:rsidRPr="004F1515">
              <w:t>Деом</w:t>
            </w:r>
            <w:proofErr w:type="spellEnd"/>
            <w:r w:rsidRPr="00E339D3">
              <w:t xml:space="preserve"> </w:t>
            </w:r>
            <w:r w:rsidRPr="004F1515">
              <w:t>Ж</w:t>
            </w:r>
            <w:r w:rsidRPr="00E339D3">
              <w:t>-</w:t>
            </w:r>
            <w:r w:rsidRPr="004F1515">
              <w:t>М</w:t>
            </w:r>
            <w:r w:rsidRPr="00E339D3">
              <w:t xml:space="preserve">. </w:t>
            </w:r>
            <w:r w:rsidRPr="004F1515">
              <w:t>Уст</w:t>
            </w:r>
            <w:proofErr w:type="spellStart"/>
            <w:r w:rsidRPr="002C42BC">
              <w:rPr>
                <w:lang w:val="en-US"/>
              </w:rPr>
              <w:t>i</w:t>
            </w:r>
            <w:r w:rsidRPr="004F1515">
              <w:t>рт</w:t>
            </w:r>
            <w:proofErr w:type="spellEnd"/>
            <w:r w:rsidRPr="00E339D3">
              <w:t xml:space="preserve"> </w:t>
            </w:r>
            <w:proofErr w:type="spellStart"/>
            <w:r w:rsidRPr="004F1515">
              <w:t>шоқысындағы</w:t>
            </w:r>
            <w:proofErr w:type="spellEnd"/>
            <w:r w:rsidRPr="00E339D3">
              <w:t xml:space="preserve"> </w:t>
            </w:r>
            <w:proofErr w:type="spellStart"/>
            <w:r w:rsidRPr="004F1515">
              <w:t>аңшы</w:t>
            </w:r>
            <w:proofErr w:type="spellEnd"/>
            <w:r w:rsidRPr="00E339D3">
              <w:t xml:space="preserve"> </w:t>
            </w:r>
            <w:proofErr w:type="spellStart"/>
            <w:r w:rsidRPr="004F1515">
              <w:t>тұзақтары</w:t>
            </w:r>
            <w:proofErr w:type="spellEnd"/>
            <w:r w:rsidRPr="00E339D3">
              <w:t xml:space="preserve"> </w:t>
            </w:r>
            <w:r w:rsidRPr="00E339D3">
              <w:rPr>
                <w:bCs/>
              </w:rPr>
              <w:t xml:space="preserve">// </w:t>
            </w:r>
            <w:proofErr w:type="spellStart"/>
            <w:r w:rsidRPr="004F1515">
              <w:t>Орталық</w:t>
            </w:r>
            <w:proofErr w:type="spellEnd"/>
            <w:r w:rsidRPr="00E339D3">
              <w:t xml:space="preserve"> </w:t>
            </w:r>
            <w:proofErr w:type="spellStart"/>
            <w:r w:rsidRPr="004F1515">
              <w:t>азия</w:t>
            </w:r>
            <w:proofErr w:type="spellEnd"/>
            <w:r w:rsidRPr="00E339D3">
              <w:t xml:space="preserve"> </w:t>
            </w:r>
            <w:proofErr w:type="spellStart"/>
            <w:r w:rsidRPr="004F1515">
              <w:t>көшпел</w:t>
            </w:r>
            <w:r w:rsidRPr="002C42BC">
              <w:rPr>
                <w:lang w:val="en-US"/>
              </w:rPr>
              <w:t>i</w:t>
            </w:r>
            <w:r w:rsidRPr="004F1515">
              <w:t>лер</w:t>
            </w:r>
            <w:r w:rsidRPr="002C42BC">
              <w:rPr>
                <w:lang w:val="en-US"/>
              </w:rPr>
              <w:t>i</w:t>
            </w:r>
            <w:proofErr w:type="spellEnd"/>
            <w:r w:rsidRPr="00E339D3">
              <w:t xml:space="preserve"> </w:t>
            </w:r>
            <w:proofErr w:type="spellStart"/>
            <w:r w:rsidRPr="004F1515">
              <w:t>өркениет</w:t>
            </w:r>
            <w:r w:rsidRPr="002C42BC">
              <w:rPr>
                <w:lang w:val="en-US"/>
              </w:rPr>
              <w:t>i</w:t>
            </w:r>
            <w:proofErr w:type="spellEnd"/>
            <w:r w:rsidRPr="004F1515">
              <w:t>н</w:t>
            </w:r>
            <w:proofErr w:type="spellStart"/>
            <w:r w:rsidRPr="002C42BC">
              <w:rPr>
                <w:lang w:val="en-US"/>
              </w:rPr>
              <w:t>i</w:t>
            </w:r>
            <w:proofErr w:type="spellEnd"/>
            <w:r w:rsidRPr="004F1515">
              <w:t>ӊ</w:t>
            </w:r>
            <w:r w:rsidRPr="00E339D3">
              <w:t xml:space="preserve"> </w:t>
            </w:r>
            <w:proofErr w:type="spellStart"/>
            <w:r w:rsidRPr="004F1515">
              <w:t>тарихы</w:t>
            </w:r>
            <w:proofErr w:type="spellEnd"/>
            <w:r w:rsidRPr="00E339D3">
              <w:t xml:space="preserve">: </w:t>
            </w:r>
            <w:r w:rsidRPr="004F1515">
              <w:t xml:space="preserve">4-т </w:t>
            </w:r>
            <w:proofErr w:type="spellStart"/>
            <w:r w:rsidRPr="004F1515">
              <w:t>Орталық</w:t>
            </w:r>
            <w:proofErr w:type="spellEnd"/>
            <w:r w:rsidRPr="004F1515">
              <w:t xml:space="preserve"> Азия </w:t>
            </w:r>
            <w:proofErr w:type="spellStart"/>
            <w:r w:rsidRPr="004F1515">
              <w:t>көшпел</w:t>
            </w:r>
            <w:r w:rsidRPr="00DC7322">
              <w:t>i</w:t>
            </w:r>
            <w:r w:rsidRPr="004F1515">
              <w:t>лер</w:t>
            </w:r>
            <w:r w:rsidRPr="00DC7322">
              <w:t>i</w:t>
            </w:r>
            <w:r w:rsidRPr="004F1515">
              <w:t>н</w:t>
            </w:r>
            <w:r>
              <w:t>i</w:t>
            </w:r>
            <w:r w:rsidRPr="004F1515">
              <w:t>н</w:t>
            </w:r>
            <w:proofErr w:type="spellEnd"/>
            <w:r w:rsidRPr="004F1515">
              <w:t xml:space="preserve">, </w:t>
            </w:r>
            <w:proofErr w:type="spellStart"/>
            <w:r w:rsidRPr="004F1515">
              <w:t>дәстурл</w:t>
            </w:r>
            <w:r>
              <w:t>i</w:t>
            </w:r>
            <w:proofErr w:type="spellEnd"/>
            <w:r w:rsidRPr="004F1515">
              <w:t xml:space="preserve"> </w:t>
            </w:r>
            <w:proofErr w:type="spellStart"/>
            <w:r w:rsidRPr="004F1515">
              <w:t>өркениет</w:t>
            </w:r>
            <w:r>
              <w:t>i</w:t>
            </w:r>
            <w:r w:rsidRPr="004F1515">
              <w:t>н</w:t>
            </w:r>
            <w:r>
              <w:t>i</w:t>
            </w:r>
            <w:proofErr w:type="spellEnd"/>
            <w:r w:rsidRPr="004F1515">
              <w:t xml:space="preserve">ӊ </w:t>
            </w:r>
            <w:proofErr w:type="spellStart"/>
            <w:r w:rsidRPr="004F1515">
              <w:t>және</w:t>
            </w:r>
            <w:proofErr w:type="spellEnd"/>
            <w:r w:rsidRPr="004F1515">
              <w:t xml:space="preserve"> </w:t>
            </w:r>
            <w:proofErr w:type="spellStart"/>
            <w:r w:rsidRPr="004F1515">
              <w:t>кұйре</w:t>
            </w:r>
            <w:r>
              <w:t>yi</w:t>
            </w:r>
            <w:proofErr w:type="spellEnd"/>
            <w:r w:rsidRPr="004F1515">
              <w:t xml:space="preserve">, </w:t>
            </w:r>
            <w:proofErr w:type="gramStart"/>
            <w:r w:rsidRPr="004F1515">
              <w:t>Алматы :</w:t>
            </w:r>
            <w:proofErr w:type="gramEnd"/>
            <w:r w:rsidRPr="004F1515">
              <w:t xml:space="preserve"> </w:t>
            </w:r>
            <w:r w:rsidRPr="004F1515">
              <w:rPr>
                <w:bCs/>
              </w:rPr>
              <w:t xml:space="preserve">казак </w:t>
            </w:r>
            <w:proofErr w:type="spellStart"/>
            <w:r w:rsidRPr="004F1515">
              <w:rPr>
                <w:bCs/>
              </w:rPr>
              <w:t>университети</w:t>
            </w:r>
            <w:proofErr w:type="spellEnd"/>
            <w:r w:rsidRPr="004F1515">
              <w:rPr>
                <w:bCs/>
              </w:rPr>
              <w:t>, 2016 С. 78-120.</w:t>
            </w:r>
          </w:p>
          <w:p w:rsidR="00240C0F" w:rsidRPr="007141A8" w:rsidRDefault="00240C0F" w:rsidP="00EB774E">
            <w:pPr>
              <w:jc w:val="both"/>
              <w:rPr>
                <w:b/>
                <w:lang w:val="kk-KZ"/>
              </w:rPr>
            </w:pPr>
            <w:r w:rsidRPr="007141A8">
              <w:rPr>
                <w:b/>
                <w:lang w:val="kk-KZ"/>
              </w:rPr>
              <w:t>Internet resources:</w:t>
            </w:r>
          </w:p>
          <w:p w:rsidR="00240C0F" w:rsidRPr="00E6575C" w:rsidRDefault="00E6575C" w:rsidP="00EB774E">
            <w:pPr>
              <w:jc w:val="both"/>
              <w:rPr>
                <w:lang w:val="fr-FR" w:eastAsia="en-US"/>
              </w:rPr>
            </w:pPr>
            <w:r w:rsidRPr="00E6575C">
              <w:rPr>
                <w:lang w:val="fr-FR" w:eastAsia="en-US"/>
              </w:rPr>
              <w:lastRenderedPageBreak/>
              <w:t>http://www.lgakz.org/HomeRus/HomeRus.html</w:t>
            </w:r>
          </w:p>
        </w:tc>
      </w:tr>
      <w:tr w:rsidR="00240C0F" w:rsidRPr="001E200A" w:rsidTr="00EB774E">
        <w:tc>
          <w:tcPr>
            <w:tcW w:w="1823" w:type="dxa"/>
            <w:gridSpan w:val="2"/>
            <w:tcBorders>
              <w:top w:val="single" w:sz="4" w:space="0" w:color="000000"/>
              <w:left w:val="single" w:sz="4" w:space="0" w:color="000000"/>
              <w:bottom w:val="single" w:sz="4" w:space="0" w:color="000000"/>
              <w:right w:val="single" w:sz="4" w:space="0" w:color="000000"/>
            </w:tcBorders>
            <w:hideMark/>
          </w:tcPr>
          <w:p w:rsidR="00240C0F" w:rsidRPr="00FA5708" w:rsidRDefault="00240C0F" w:rsidP="00EB774E">
            <w:pPr>
              <w:spacing w:line="256" w:lineRule="auto"/>
              <w:rPr>
                <w:lang w:val="kk-KZ" w:eastAsia="en-US"/>
              </w:rPr>
            </w:pPr>
            <w:r w:rsidRPr="00F567E4">
              <w:rPr>
                <w:b/>
                <w:lang w:val="kk-KZ"/>
              </w:rPr>
              <w:lastRenderedPageBreak/>
              <w:t>Academic policy in the context of the University's moral and ethical values</w:t>
            </w:r>
          </w:p>
        </w:tc>
        <w:tc>
          <w:tcPr>
            <w:tcW w:w="7987" w:type="dxa"/>
            <w:gridSpan w:val="7"/>
            <w:tcBorders>
              <w:top w:val="single" w:sz="4" w:space="0" w:color="000000"/>
              <w:left w:val="single" w:sz="4" w:space="0" w:color="000000"/>
              <w:bottom w:val="single" w:sz="4" w:space="0" w:color="000000"/>
              <w:right w:val="single" w:sz="4" w:space="0" w:color="000000"/>
            </w:tcBorders>
          </w:tcPr>
          <w:p w:rsidR="00240C0F" w:rsidRPr="00F567E4" w:rsidRDefault="00240C0F" w:rsidP="00EB774E">
            <w:pPr>
              <w:ind w:firstLine="540"/>
              <w:jc w:val="both"/>
              <w:rPr>
                <w:rFonts w:eastAsia="Calibri"/>
                <w:lang w:val="x-none" w:eastAsia="x-none"/>
              </w:rPr>
            </w:pPr>
            <w:r w:rsidRPr="00F567E4">
              <w:rPr>
                <w:rFonts w:eastAsia="Calibri"/>
                <w:lang w:val="x-none" w:eastAsia="x-none"/>
              </w:rPr>
              <w:t>All work must be performed and protect within a specified time. Students who do not pass regular job, or received for his performance of less than 50% score, have the opportunity to work on additional specified job schedule. Students who missed laboratory classes for a good reason, and spend their extra time in the presence of a laboratory, then the admission of the teacher. Students who do not fulfill all kinds of work for the exam are not allowed. In addition, the assessment takes into account the activity and attendance of students during class.</w:t>
            </w:r>
          </w:p>
          <w:p w:rsidR="00240C0F" w:rsidRPr="00F567E4" w:rsidRDefault="00240C0F" w:rsidP="00EB774E">
            <w:pPr>
              <w:ind w:firstLine="540"/>
              <w:jc w:val="both"/>
              <w:rPr>
                <w:rFonts w:eastAsia="Calibri"/>
                <w:lang w:val="x-none" w:eastAsia="x-none"/>
              </w:rPr>
            </w:pPr>
            <w:r w:rsidRPr="00F567E4">
              <w:rPr>
                <w:rFonts w:eastAsia="Calibri"/>
                <w:lang w:val="x-none" w:eastAsia="x-none"/>
              </w:rPr>
              <w:t>Be tolerant and respect other people's opinions. The objections formulated in the correct form. Plagiarism and other forms of unfair work inadmissible. Unacceptable prompting and cheating during the delivery of CDS, intermediate controls and final exam, up problems solved by others exam for another student. Student convicted of falsification of any information exchange, unauthorized access to the intranet, using cribs will receive final evaluation «F».</w:t>
            </w:r>
          </w:p>
          <w:p w:rsidR="00240C0F" w:rsidRPr="00C4460A" w:rsidRDefault="00240C0F" w:rsidP="00E20A81">
            <w:pPr>
              <w:ind w:firstLine="540"/>
              <w:jc w:val="both"/>
              <w:rPr>
                <w:b/>
                <w:lang w:val="en-US" w:eastAsia="en-US"/>
              </w:rPr>
            </w:pPr>
            <w:r w:rsidRPr="00F567E4">
              <w:rPr>
                <w:rFonts w:eastAsia="Calibri"/>
                <w:lang w:val="x-none" w:eastAsia="x-none"/>
              </w:rPr>
              <w:t>For advice on the implementation of independent work (CDS), their delivery and protection, as well as for more information on the passed material and all other questions arise taught a course, contact the teacher during his office hours</w:t>
            </w:r>
          </w:p>
        </w:tc>
      </w:tr>
      <w:tr w:rsidR="00240C0F" w:rsidRPr="001E200A" w:rsidTr="00EB774E">
        <w:tc>
          <w:tcPr>
            <w:tcW w:w="1823" w:type="dxa"/>
            <w:gridSpan w:val="2"/>
            <w:tcBorders>
              <w:top w:val="single" w:sz="4" w:space="0" w:color="000000"/>
              <w:left w:val="single" w:sz="4" w:space="0" w:color="000000"/>
              <w:bottom w:val="single" w:sz="4" w:space="0" w:color="000000"/>
              <w:right w:val="single" w:sz="4" w:space="0" w:color="000000"/>
            </w:tcBorders>
            <w:hideMark/>
          </w:tcPr>
          <w:p w:rsidR="00240C0F" w:rsidRPr="00FA5708" w:rsidRDefault="00240C0F" w:rsidP="00EB774E">
            <w:pPr>
              <w:spacing w:line="256" w:lineRule="auto"/>
              <w:rPr>
                <w:b/>
                <w:noProof/>
                <w:lang w:val="kk-KZ" w:eastAsia="en-US"/>
              </w:rPr>
            </w:pPr>
            <w:r w:rsidRPr="00F567E4">
              <w:rPr>
                <w:b/>
                <w:lang w:val="kk-KZ"/>
              </w:rPr>
              <w:t>Evaluation and Certification Policy</w:t>
            </w:r>
            <w:r w:rsidRPr="00FA5708">
              <w:rPr>
                <w:b/>
                <w:noProof/>
                <w:lang w:val="kk-KZ" w:eastAsia="en-US"/>
              </w:rPr>
              <w:t xml:space="preserve"> </w:t>
            </w:r>
          </w:p>
        </w:tc>
        <w:tc>
          <w:tcPr>
            <w:tcW w:w="7987" w:type="dxa"/>
            <w:gridSpan w:val="7"/>
            <w:tcBorders>
              <w:top w:val="single" w:sz="4" w:space="0" w:color="000000"/>
              <w:left w:val="single" w:sz="4" w:space="0" w:color="000000"/>
              <w:bottom w:val="single" w:sz="4" w:space="0" w:color="000000"/>
              <w:right w:val="single" w:sz="4" w:space="0" w:color="000000"/>
            </w:tcBorders>
            <w:hideMark/>
          </w:tcPr>
          <w:p w:rsidR="00240C0F" w:rsidRDefault="00240C0F" w:rsidP="00EB774E">
            <w:pPr>
              <w:jc w:val="both"/>
              <w:rPr>
                <w:lang w:val="kk-KZ"/>
              </w:rPr>
            </w:pPr>
            <w:r w:rsidRPr="00F567E4">
              <w:rPr>
                <w:b/>
                <w:lang w:val="kk-KZ"/>
              </w:rPr>
              <w:t>Criteria Assessment</w:t>
            </w:r>
            <w:r w:rsidRPr="003C1B91">
              <w:rPr>
                <w:b/>
                <w:lang w:val="kk-KZ"/>
              </w:rPr>
              <w:t>:</w:t>
            </w:r>
            <w:r w:rsidRPr="003C1B91">
              <w:rPr>
                <w:lang w:val="kk-KZ"/>
              </w:rPr>
              <w:t xml:space="preserve"> </w:t>
            </w:r>
            <w:r w:rsidRPr="00F567E4">
              <w:rPr>
                <w:lang w:val="kk-KZ"/>
              </w:rPr>
              <w:t>Assessment of all learning outcomes for descriptors (checking the formation of competence in midterm examinations and exams).</w:t>
            </w:r>
          </w:p>
          <w:p w:rsidR="00240C0F" w:rsidRPr="00F567E4" w:rsidRDefault="00240C0F" w:rsidP="00EB774E">
            <w:pPr>
              <w:jc w:val="both"/>
              <w:rPr>
                <w:lang w:val="kk-KZ"/>
              </w:rPr>
            </w:pPr>
            <w:r w:rsidRPr="00F567E4">
              <w:rPr>
                <w:b/>
                <w:lang w:val="kk-KZ"/>
              </w:rPr>
              <w:t>Summative Assessment</w:t>
            </w:r>
            <w:r w:rsidRPr="003C1B91">
              <w:rPr>
                <w:b/>
                <w:lang w:val="kk-KZ"/>
              </w:rPr>
              <w:t>:</w:t>
            </w:r>
            <w:r w:rsidRPr="003C1B91">
              <w:rPr>
                <w:lang w:val="kk-KZ"/>
              </w:rPr>
              <w:t xml:space="preserve"> </w:t>
            </w:r>
            <w:r w:rsidRPr="00F567E4">
              <w:rPr>
                <w:lang w:val="kk-KZ"/>
              </w:rPr>
              <w:t>Evaluation of active work and presence in the audience; Assessment of assignments performed, Self-study work (project / case / program / etc)</w:t>
            </w:r>
          </w:p>
          <w:p w:rsidR="00240C0F" w:rsidRPr="00F567E4" w:rsidRDefault="00240C0F" w:rsidP="00EB774E">
            <w:pPr>
              <w:jc w:val="both"/>
              <w:rPr>
                <w:lang w:val="kk-KZ"/>
              </w:rPr>
            </w:pPr>
            <w:r w:rsidRPr="00F567E4">
              <w:rPr>
                <w:lang w:val="kk-KZ"/>
              </w:rPr>
              <w:t>Evaluation of qualification formation (midterm examination, exams).</w:t>
            </w:r>
          </w:p>
          <w:p w:rsidR="00240C0F" w:rsidRPr="00C4460A" w:rsidRDefault="00240C0F" w:rsidP="00E20A81">
            <w:pPr>
              <w:jc w:val="both"/>
              <w:rPr>
                <w:lang w:val="en-US" w:eastAsia="en-US"/>
              </w:rPr>
            </w:pPr>
            <w:r w:rsidRPr="00F567E4">
              <w:rPr>
                <w:lang w:val="kk-KZ"/>
              </w:rPr>
              <w:t>The formula for calculating the final grade</w:t>
            </w:r>
            <w:r w:rsidRPr="00F567E4">
              <w:rPr>
                <w:lang w:val="en-US"/>
              </w:rPr>
              <w:t>.</w:t>
            </w:r>
          </w:p>
        </w:tc>
      </w:tr>
      <w:tr w:rsidR="00240C0F" w:rsidRPr="001E200A" w:rsidTr="00EB774E">
        <w:tc>
          <w:tcPr>
            <w:tcW w:w="1823" w:type="dxa"/>
            <w:gridSpan w:val="2"/>
            <w:tcBorders>
              <w:top w:val="single" w:sz="4" w:space="0" w:color="000000"/>
              <w:left w:val="single" w:sz="4" w:space="0" w:color="000000"/>
              <w:bottom w:val="single" w:sz="4" w:space="0" w:color="000000"/>
              <w:right w:val="single" w:sz="4" w:space="0" w:color="000000"/>
            </w:tcBorders>
          </w:tcPr>
          <w:p w:rsidR="00240C0F" w:rsidRPr="00FA5708" w:rsidRDefault="00240C0F" w:rsidP="00EB774E">
            <w:pPr>
              <w:spacing w:line="256" w:lineRule="auto"/>
              <w:rPr>
                <w:b/>
                <w:noProof/>
                <w:lang w:val="kk-KZ" w:eastAsia="en-US"/>
              </w:rPr>
            </w:pPr>
          </w:p>
        </w:tc>
        <w:tc>
          <w:tcPr>
            <w:tcW w:w="7987" w:type="dxa"/>
            <w:gridSpan w:val="7"/>
            <w:tcBorders>
              <w:top w:val="single" w:sz="4" w:space="0" w:color="000000"/>
              <w:left w:val="single" w:sz="4" w:space="0" w:color="000000"/>
              <w:bottom w:val="single" w:sz="4" w:space="0" w:color="000000"/>
              <w:right w:val="single" w:sz="4" w:space="0" w:color="000000"/>
            </w:tcBorders>
          </w:tcPr>
          <w:p w:rsidR="00240C0F" w:rsidRPr="00D23D51" w:rsidRDefault="00240C0F" w:rsidP="00EB774E">
            <w:pPr>
              <w:jc w:val="both"/>
              <w:rPr>
                <w:lang w:val="kk-KZ" w:eastAsia="en-US"/>
              </w:rPr>
            </w:pPr>
          </w:p>
        </w:tc>
      </w:tr>
    </w:tbl>
    <w:p w:rsidR="00240C0F" w:rsidRPr="00D23D51" w:rsidRDefault="00240C0F" w:rsidP="00240C0F">
      <w:pPr>
        <w:rPr>
          <w:lang w:val="kk-KZ"/>
        </w:rPr>
      </w:pPr>
    </w:p>
    <w:p w:rsidR="00240C0F" w:rsidRPr="003C1B91" w:rsidRDefault="00240C0F" w:rsidP="00240C0F">
      <w:pPr>
        <w:jc w:val="both"/>
        <w:rPr>
          <w:b/>
          <w:lang w:val="kk-KZ"/>
        </w:rPr>
      </w:pPr>
      <w:r w:rsidRPr="00CB168A">
        <w:rPr>
          <w:b/>
          <w:lang w:val="kk-KZ"/>
        </w:rPr>
        <w:t xml:space="preserve">The </w:t>
      </w:r>
      <w:r>
        <w:rPr>
          <w:b/>
          <w:lang w:val="en-US"/>
        </w:rPr>
        <w:t>table</w:t>
      </w:r>
      <w:r w:rsidRPr="00CB168A">
        <w:rPr>
          <w:b/>
          <w:lang w:val="kk-KZ"/>
        </w:rPr>
        <w:t xml:space="preserve"> of the content of the training course</w:t>
      </w:r>
      <w:r w:rsidRPr="003C1B91">
        <w:rPr>
          <w:b/>
          <w:lang w:val="kk-KZ"/>
        </w:rPr>
        <w:t>:</w:t>
      </w:r>
    </w:p>
    <w:p w:rsidR="00240C0F" w:rsidRDefault="00240C0F" w:rsidP="00240C0F">
      <w:pPr>
        <w:jc w:val="both"/>
        <w:rPr>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3"/>
        <w:gridCol w:w="4812"/>
        <w:gridCol w:w="1121"/>
        <w:gridCol w:w="2139"/>
      </w:tblGrid>
      <w:tr w:rsidR="00240C0F" w:rsidRPr="003C1B91" w:rsidTr="00EB774E">
        <w:trPr>
          <w:jc w:val="center"/>
        </w:trPr>
        <w:tc>
          <w:tcPr>
            <w:tcW w:w="1311" w:type="dxa"/>
          </w:tcPr>
          <w:p w:rsidR="00240C0F" w:rsidRPr="006F2B6D" w:rsidRDefault="00240C0F" w:rsidP="00EB774E">
            <w:pPr>
              <w:jc w:val="center"/>
              <w:rPr>
                <w:lang w:val="kk-KZ"/>
              </w:rPr>
            </w:pPr>
            <w:r>
              <w:rPr>
                <w:lang w:val="en-US"/>
              </w:rPr>
              <w:t>Week</w:t>
            </w:r>
          </w:p>
        </w:tc>
        <w:tc>
          <w:tcPr>
            <w:tcW w:w="5002" w:type="dxa"/>
          </w:tcPr>
          <w:p w:rsidR="00240C0F" w:rsidRPr="003C1B91" w:rsidRDefault="00240C0F" w:rsidP="00EB774E">
            <w:pPr>
              <w:jc w:val="center"/>
              <w:rPr>
                <w:lang w:val="kk-KZ"/>
              </w:rPr>
            </w:pPr>
            <w:r w:rsidRPr="00A6732B">
              <w:rPr>
                <w:lang w:val="kk-KZ"/>
              </w:rPr>
              <w:t>Title of the lecture (lecture, practical lesson, SIW)</w:t>
            </w:r>
          </w:p>
        </w:tc>
        <w:tc>
          <w:tcPr>
            <w:tcW w:w="1130" w:type="dxa"/>
          </w:tcPr>
          <w:p w:rsidR="00240C0F" w:rsidRPr="00A6732B" w:rsidRDefault="00240C0F" w:rsidP="00EB774E">
            <w:pPr>
              <w:jc w:val="center"/>
              <w:rPr>
                <w:lang w:val="en-US"/>
              </w:rPr>
            </w:pPr>
            <w:r>
              <w:rPr>
                <w:lang w:val="en-US"/>
              </w:rPr>
              <w:t>Number of hours</w:t>
            </w:r>
          </w:p>
        </w:tc>
        <w:tc>
          <w:tcPr>
            <w:tcW w:w="2247" w:type="dxa"/>
          </w:tcPr>
          <w:p w:rsidR="00240C0F" w:rsidRPr="00A6732B" w:rsidRDefault="00240C0F" w:rsidP="00EB774E">
            <w:pPr>
              <w:jc w:val="center"/>
              <w:rPr>
                <w:lang w:val="en-US"/>
              </w:rPr>
            </w:pPr>
            <w:r>
              <w:rPr>
                <w:lang w:val="en-US"/>
              </w:rPr>
              <w:t>Max point</w:t>
            </w:r>
          </w:p>
        </w:tc>
      </w:tr>
      <w:tr w:rsidR="00240C0F" w:rsidRPr="003C1B91" w:rsidTr="00EB774E">
        <w:trPr>
          <w:jc w:val="center"/>
        </w:trPr>
        <w:tc>
          <w:tcPr>
            <w:tcW w:w="1311" w:type="dxa"/>
          </w:tcPr>
          <w:p w:rsidR="00240C0F" w:rsidRPr="003C1B91" w:rsidRDefault="00240C0F" w:rsidP="00EB774E">
            <w:pPr>
              <w:jc w:val="center"/>
              <w:rPr>
                <w:lang w:val="kk-KZ"/>
              </w:rPr>
            </w:pPr>
          </w:p>
        </w:tc>
        <w:tc>
          <w:tcPr>
            <w:tcW w:w="5002" w:type="dxa"/>
          </w:tcPr>
          <w:p w:rsidR="00240C0F" w:rsidRPr="003C1B91" w:rsidRDefault="00240C0F" w:rsidP="00EB774E">
            <w:pPr>
              <w:jc w:val="center"/>
              <w:rPr>
                <w:lang w:val="kk-KZ"/>
              </w:rPr>
            </w:pPr>
          </w:p>
        </w:tc>
        <w:tc>
          <w:tcPr>
            <w:tcW w:w="1130" w:type="dxa"/>
          </w:tcPr>
          <w:p w:rsidR="00240C0F" w:rsidRPr="003C1B91" w:rsidRDefault="00240C0F" w:rsidP="00EB774E">
            <w:pPr>
              <w:jc w:val="center"/>
              <w:rPr>
                <w:lang w:val="kk-KZ"/>
              </w:rPr>
            </w:pPr>
          </w:p>
        </w:tc>
        <w:tc>
          <w:tcPr>
            <w:tcW w:w="2247" w:type="dxa"/>
          </w:tcPr>
          <w:p w:rsidR="00240C0F" w:rsidRPr="003C1B91" w:rsidRDefault="00240C0F" w:rsidP="00EB774E">
            <w:pPr>
              <w:jc w:val="center"/>
              <w:rPr>
                <w:lang w:val="kk-KZ"/>
              </w:rPr>
            </w:pPr>
          </w:p>
        </w:tc>
      </w:tr>
      <w:tr w:rsidR="00240C0F" w:rsidRPr="003C1B91" w:rsidTr="00EB774E">
        <w:trPr>
          <w:trHeight w:val="891"/>
          <w:jc w:val="center"/>
        </w:trPr>
        <w:tc>
          <w:tcPr>
            <w:tcW w:w="1311" w:type="dxa"/>
          </w:tcPr>
          <w:p w:rsidR="00240C0F" w:rsidRDefault="00240C0F" w:rsidP="00EB774E">
            <w:pPr>
              <w:jc w:val="center"/>
              <w:rPr>
                <w:lang w:val="kk-KZ"/>
              </w:rPr>
            </w:pPr>
          </w:p>
          <w:p w:rsidR="00240C0F" w:rsidRPr="003C1B91" w:rsidRDefault="00240C0F" w:rsidP="00EB774E">
            <w:pPr>
              <w:jc w:val="center"/>
              <w:rPr>
                <w:lang w:val="kk-KZ"/>
              </w:rPr>
            </w:pPr>
            <w:r w:rsidRPr="003C1B91">
              <w:rPr>
                <w:lang w:val="kk-KZ"/>
              </w:rPr>
              <w:t>1</w:t>
            </w:r>
          </w:p>
        </w:tc>
        <w:tc>
          <w:tcPr>
            <w:tcW w:w="5002" w:type="dxa"/>
          </w:tcPr>
          <w:p w:rsidR="00240C0F" w:rsidRPr="00E339D3" w:rsidRDefault="00B860A6" w:rsidP="00EB774E">
            <w:pPr>
              <w:jc w:val="both"/>
              <w:rPr>
                <w:b/>
              </w:rPr>
            </w:pPr>
            <w:r w:rsidRPr="00E339D3">
              <w:rPr>
                <w:b/>
              </w:rPr>
              <w:t>1-</w:t>
            </w:r>
            <w:r>
              <w:rPr>
                <w:b/>
                <w:lang w:val="en-US"/>
              </w:rPr>
              <w:t>lecture</w:t>
            </w:r>
            <w:r w:rsidRPr="00E339D3">
              <w:rPr>
                <w:b/>
              </w:rPr>
              <w:t xml:space="preserve">: </w:t>
            </w:r>
            <w:r w:rsidR="00E339D3" w:rsidRPr="00852047">
              <w:t xml:space="preserve">Археология, археология окружающей среды, </w:t>
            </w:r>
            <w:proofErr w:type="spellStart"/>
            <w:r w:rsidR="00E339D3" w:rsidRPr="00852047">
              <w:t>геоархеология</w:t>
            </w:r>
            <w:proofErr w:type="spellEnd"/>
            <w:r w:rsidR="00E339D3" w:rsidRPr="00852047">
              <w:t>: История дисциплин, задач, методов</w:t>
            </w:r>
          </w:p>
          <w:p w:rsidR="00240C0F" w:rsidRPr="00504EF5" w:rsidRDefault="00240C0F" w:rsidP="00E339D3">
            <w:pPr>
              <w:jc w:val="both"/>
              <w:rPr>
                <w:b/>
                <w:lang w:val="kk-KZ"/>
              </w:rPr>
            </w:pPr>
            <w:r w:rsidRPr="00A6732B">
              <w:rPr>
                <w:b/>
                <w:lang w:val="kk-KZ"/>
              </w:rPr>
              <w:t>1-practical seminar</w:t>
            </w:r>
            <w:r w:rsidR="00E339D3">
              <w:rPr>
                <w:b/>
                <w:lang w:val="en-US"/>
              </w:rPr>
              <w:t xml:space="preserve">: </w:t>
            </w:r>
            <w:r w:rsidR="001E200A" w:rsidRPr="001E200A">
              <w:rPr>
                <w:lang w:val="en-US"/>
              </w:rPr>
              <w:t>What is the</w:t>
            </w:r>
            <w:r w:rsidR="001E200A" w:rsidRPr="001E200A">
              <w:rPr>
                <w:b/>
                <w:lang w:val="en-US"/>
              </w:rPr>
              <w:t xml:space="preserve"> </w:t>
            </w:r>
            <w:r w:rsidR="001E200A" w:rsidRPr="001E200A">
              <w:rPr>
                <w:lang w:val="en-US"/>
              </w:rPr>
              <w:t>difference</w:t>
            </w:r>
            <w:r w:rsidR="001E200A" w:rsidRPr="001E200A">
              <w:rPr>
                <w:b/>
                <w:lang w:val="en-US"/>
              </w:rPr>
              <w:t xml:space="preserve"> </w:t>
            </w:r>
            <w:r w:rsidR="001E200A" w:rsidRPr="001E200A">
              <w:rPr>
                <w:lang w:val="en-US"/>
              </w:rPr>
              <w:t>between</w:t>
            </w:r>
            <w:r w:rsidR="001E200A" w:rsidRPr="001E200A">
              <w:rPr>
                <w:b/>
                <w:lang w:val="en-US"/>
              </w:rPr>
              <w:t xml:space="preserve"> </w:t>
            </w:r>
            <w:r w:rsidR="001E200A" w:rsidRPr="001E200A">
              <w:rPr>
                <w:lang w:val="en-US"/>
              </w:rPr>
              <w:t>environmental archaeology and archaeology ?</w:t>
            </w:r>
          </w:p>
        </w:tc>
        <w:tc>
          <w:tcPr>
            <w:tcW w:w="1130" w:type="dxa"/>
          </w:tcPr>
          <w:p w:rsidR="00E339D3" w:rsidRPr="00A6732B" w:rsidRDefault="00B860A6" w:rsidP="00E339D3">
            <w:pPr>
              <w:jc w:val="center"/>
              <w:rPr>
                <w:lang w:val="en-US"/>
              </w:rPr>
            </w:pPr>
            <w:r>
              <w:rPr>
                <w:lang w:val="en-US"/>
              </w:rPr>
              <w:t xml:space="preserve">2 </w:t>
            </w:r>
          </w:p>
          <w:p w:rsidR="00240C0F" w:rsidRDefault="00240C0F" w:rsidP="00EB774E">
            <w:pPr>
              <w:jc w:val="center"/>
              <w:rPr>
                <w:lang w:val="en-US"/>
              </w:rPr>
            </w:pPr>
          </w:p>
          <w:p w:rsidR="00802525" w:rsidRDefault="00802525" w:rsidP="00EB774E">
            <w:pPr>
              <w:jc w:val="center"/>
              <w:rPr>
                <w:lang w:val="en-US"/>
              </w:rPr>
            </w:pPr>
          </w:p>
          <w:p w:rsidR="00802525" w:rsidRDefault="00802525" w:rsidP="00EB774E">
            <w:pPr>
              <w:jc w:val="center"/>
              <w:rPr>
                <w:lang w:val="en-US"/>
              </w:rPr>
            </w:pPr>
          </w:p>
          <w:p w:rsidR="00802525" w:rsidRPr="00A6732B" w:rsidRDefault="00802525" w:rsidP="00EB774E">
            <w:pPr>
              <w:jc w:val="center"/>
              <w:rPr>
                <w:lang w:val="en-US"/>
              </w:rPr>
            </w:pPr>
            <w:r>
              <w:rPr>
                <w:lang w:val="en-US"/>
              </w:rPr>
              <w:t>2</w:t>
            </w:r>
          </w:p>
        </w:tc>
        <w:tc>
          <w:tcPr>
            <w:tcW w:w="2247" w:type="dxa"/>
          </w:tcPr>
          <w:p w:rsidR="00240C0F" w:rsidRDefault="00240C0F" w:rsidP="00EB774E">
            <w:pPr>
              <w:jc w:val="center"/>
              <w:rPr>
                <w:lang w:val="kk-KZ"/>
              </w:rPr>
            </w:pPr>
          </w:p>
          <w:p w:rsidR="00802525" w:rsidRDefault="00802525" w:rsidP="00EB774E">
            <w:pPr>
              <w:jc w:val="center"/>
              <w:rPr>
                <w:lang w:val="kk-KZ"/>
              </w:rPr>
            </w:pPr>
          </w:p>
          <w:p w:rsidR="00802525" w:rsidRDefault="00802525" w:rsidP="00EB774E">
            <w:pPr>
              <w:jc w:val="center"/>
              <w:rPr>
                <w:lang w:val="kk-KZ"/>
              </w:rPr>
            </w:pPr>
          </w:p>
          <w:p w:rsidR="00802525" w:rsidRDefault="00802525" w:rsidP="00EB774E">
            <w:pPr>
              <w:jc w:val="center"/>
              <w:rPr>
                <w:lang w:val="kk-KZ"/>
              </w:rPr>
            </w:pPr>
          </w:p>
          <w:p w:rsidR="00240C0F" w:rsidRPr="003C1B91" w:rsidRDefault="00B860A6" w:rsidP="00EB774E">
            <w:pPr>
              <w:jc w:val="center"/>
              <w:rPr>
                <w:lang w:val="kk-KZ"/>
              </w:rPr>
            </w:pPr>
            <w:r>
              <w:rPr>
                <w:lang w:val="kk-KZ"/>
              </w:rPr>
              <w:t>10</w:t>
            </w:r>
          </w:p>
        </w:tc>
      </w:tr>
      <w:tr w:rsidR="00240C0F" w:rsidRPr="003C1B91" w:rsidTr="00EB774E">
        <w:trPr>
          <w:trHeight w:val="832"/>
          <w:jc w:val="center"/>
        </w:trPr>
        <w:tc>
          <w:tcPr>
            <w:tcW w:w="1311" w:type="dxa"/>
          </w:tcPr>
          <w:p w:rsidR="00240C0F" w:rsidRDefault="00240C0F" w:rsidP="00EB774E">
            <w:pPr>
              <w:jc w:val="center"/>
              <w:rPr>
                <w:lang w:val="kk-KZ"/>
              </w:rPr>
            </w:pPr>
          </w:p>
          <w:p w:rsidR="00240C0F" w:rsidRPr="003C1B91" w:rsidRDefault="00240C0F" w:rsidP="00EB774E">
            <w:pPr>
              <w:jc w:val="center"/>
              <w:rPr>
                <w:lang w:val="kk-KZ"/>
              </w:rPr>
            </w:pPr>
            <w:r w:rsidRPr="003C1B91">
              <w:rPr>
                <w:lang w:val="kk-KZ"/>
              </w:rPr>
              <w:t>2</w:t>
            </w:r>
          </w:p>
        </w:tc>
        <w:tc>
          <w:tcPr>
            <w:tcW w:w="5002" w:type="dxa"/>
          </w:tcPr>
          <w:p w:rsidR="00E339D3" w:rsidRPr="00E339D3" w:rsidRDefault="00E339D3" w:rsidP="00E339D3">
            <w:pPr>
              <w:jc w:val="both"/>
              <w:rPr>
                <w:b/>
              </w:rPr>
            </w:pPr>
            <w:r w:rsidRPr="00E339D3">
              <w:rPr>
                <w:b/>
              </w:rPr>
              <w:t>2-</w:t>
            </w:r>
            <w:r>
              <w:rPr>
                <w:b/>
                <w:lang w:val="en-US"/>
              </w:rPr>
              <w:t>lecture</w:t>
            </w:r>
            <w:r w:rsidRPr="00E339D3">
              <w:rPr>
                <w:b/>
              </w:rPr>
              <w:t>:</w:t>
            </w:r>
            <w:r w:rsidRPr="00852047">
              <w:t xml:space="preserve"> Археология, археология окружающей среды, </w:t>
            </w:r>
            <w:proofErr w:type="spellStart"/>
            <w:r w:rsidRPr="00852047">
              <w:t>геоархеология</w:t>
            </w:r>
            <w:proofErr w:type="spellEnd"/>
            <w:r w:rsidRPr="00852047">
              <w:t>: История дисциплин, задач, методов</w:t>
            </w:r>
          </w:p>
          <w:p w:rsidR="00240C0F" w:rsidRPr="004A0718" w:rsidRDefault="00240C0F" w:rsidP="00EB774E">
            <w:pPr>
              <w:jc w:val="both"/>
              <w:rPr>
                <w:lang w:val="en-US"/>
              </w:rPr>
            </w:pPr>
            <w:r w:rsidRPr="00A6732B">
              <w:rPr>
                <w:b/>
                <w:lang w:val="kk-KZ"/>
              </w:rPr>
              <w:t xml:space="preserve">2-practical seminar. </w:t>
            </w:r>
            <w:r w:rsidR="004A0718" w:rsidRPr="004A0718">
              <w:rPr>
                <w:lang w:val="en-US"/>
              </w:rPr>
              <w:t xml:space="preserve">When and why environmental archaeology starts </w:t>
            </w:r>
            <w:proofErr w:type="gramStart"/>
            <w:r w:rsidR="004A0718" w:rsidRPr="004A0718">
              <w:rPr>
                <w:lang w:val="en-US"/>
              </w:rPr>
              <w:t>developing?</w:t>
            </w:r>
            <w:proofErr w:type="gramEnd"/>
          </w:p>
        </w:tc>
        <w:tc>
          <w:tcPr>
            <w:tcW w:w="1130" w:type="dxa"/>
          </w:tcPr>
          <w:p w:rsidR="00240C0F" w:rsidRDefault="00802525" w:rsidP="00802525">
            <w:pPr>
              <w:rPr>
                <w:lang w:val="en-US"/>
              </w:rPr>
            </w:pPr>
            <w:r>
              <w:rPr>
                <w:lang w:val="en-US"/>
              </w:rPr>
              <w:t xml:space="preserve">      </w:t>
            </w:r>
            <w:r w:rsidR="00E339D3">
              <w:rPr>
                <w:lang w:val="en-US"/>
              </w:rPr>
              <w:t>2</w:t>
            </w:r>
          </w:p>
          <w:p w:rsidR="00802525" w:rsidRDefault="00802525" w:rsidP="00802525">
            <w:pPr>
              <w:rPr>
                <w:lang w:val="en-US"/>
              </w:rPr>
            </w:pPr>
          </w:p>
          <w:p w:rsidR="00802525" w:rsidRDefault="00802525" w:rsidP="00802525">
            <w:pPr>
              <w:rPr>
                <w:lang w:val="en-US"/>
              </w:rPr>
            </w:pPr>
          </w:p>
          <w:p w:rsidR="00802525" w:rsidRDefault="00802525" w:rsidP="00802525">
            <w:pPr>
              <w:rPr>
                <w:lang w:val="en-US"/>
              </w:rPr>
            </w:pPr>
          </w:p>
          <w:p w:rsidR="00802525" w:rsidRPr="00A6732B" w:rsidRDefault="00802525" w:rsidP="00802525">
            <w:pPr>
              <w:jc w:val="center"/>
              <w:rPr>
                <w:lang w:val="en-US"/>
              </w:rPr>
            </w:pPr>
            <w:r>
              <w:rPr>
                <w:lang w:val="en-US"/>
              </w:rPr>
              <w:t>2</w:t>
            </w:r>
          </w:p>
        </w:tc>
        <w:tc>
          <w:tcPr>
            <w:tcW w:w="2247" w:type="dxa"/>
          </w:tcPr>
          <w:p w:rsidR="00240C0F" w:rsidRDefault="00240C0F" w:rsidP="00EB774E">
            <w:pPr>
              <w:jc w:val="center"/>
              <w:rPr>
                <w:lang w:val="kk-KZ"/>
              </w:rPr>
            </w:pPr>
          </w:p>
          <w:p w:rsidR="00802525" w:rsidRDefault="00802525" w:rsidP="00EB774E">
            <w:pPr>
              <w:jc w:val="center"/>
              <w:rPr>
                <w:lang w:val="kk-KZ"/>
              </w:rPr>
            </w:pPr>
          </w:p>
          <w:p w:rsidR="00802525" w:rsidRDefault="00802525" w:rsidP="00EB774E">
            <w:pPr>
              <w:jc w:val="center"/>
              <w:rPr>
                <w:lang w:val="kk-KZ"/>
              </w:rPr>
            </w:pPr>
          </w:p>
          <w:p w:rsidR="00802525" w:rsidRDefault="00802525" w:rsidP="00EB774E">
            <w:pPr>
              <w:jc w:val="center"/>
              <w:rPr>
                <w:lang w:val="kk-KZ"/>
              </w:rPr>
            </w:pPr>
          </w:p>
          <w:p w:rsidR="00240C0F" w:rsidRPr="003C1B91" w:rsidRDefault="00B860A6" w:rsidP="00802525">
            <w:pPr>
              <w:jc w:val="center"/>
              <w:rPr>
                <w:lang w:val="kk-KZ"/>
              </w:rPr>
            </w:pPr>
            <w:r>
              <w:rPr>
                <w:lang w:val="kk-KZ"/>
              </w:rPr>
              <w:t>10</w:t>
            </w:r>
          </w:p>
        </w:tc>
      </w:tr>
      <w:tr w:rsidR="00240C0F" w:rsidRPr="003C1B91" w:rsidTr="00EB774E">
        <w:trPr>
          <w:trHeight w:val="845"/>
          <w:jc w:val="center"/>
        </w:trPr>
        <w:tc>
          <w:tcPr>
            <w:tcW w:w="1311" w:type="dxa"/>
            <w:vMerge w:val="restart"/>
          </w:tcPr>
          <w:p w:rsidR="00240C0F" w:rsidRDefault="00240C0F" w:rsidP="00EB774E">
            <w:pPr>
              <w:jc w:val="center"/>
              <w:rPr>
                <w:lang w:val="kk-KZ"/>
              </w:rPr>
            </w:pPr>
          </w:p>
          <w:p w:rsidR="00240C0F" w:rsidRPr="003C1B91" w:rsidRDefault="00240C0F" w:rsidP="00EB774E">
            <w:pPr>
              <w:jc w:val="center"/>
              <w:rPr>
                <w:lang w:val="kk-KZ"/>
              </w:rPr>
            </w:pPr>
            <w:r w:rsidRPr="003C1B91">
              <w:rPr>
                <w:lang w:val="kk-KZ"/>
              </w:rPr>
              <w:t>3</w:t>
            </w:r>
          </w:p>
        </w:tc>
        <w:tc>
          <w:tcPr>
            <w:tcW w:w="5002" w:type="dxa"/>
          </w:tcPr>
          <w:p w:rsidR="00E339D3" w:rsidRPr="00E339D3" w:rsidRDefault="00E339D3" w:rsidP="00E339D3">
            <w:pPr>
              <w:jc w:val="both"/>
              <w:rPr>
                <w:b/>
              </w:rPr>
            </w:pPr>
            <w:r w:rsidRPr="00E339D3">
              <w:rPr>
                <w:b/>
              </w:rPr>
              <w:t>3-</w:t>
            </w:r>
            <w:r>
              <w:rPr>
                <w:b/>
                <w:lang w:val="en-US"/>
              </w:rPr>
              <w:t>lecture</w:t>
            </w:r>
            <w:r w:rsidRPr="00E339D3">
              <w:rPr>
                <w:b/>
              </w:rPr>
              <w:t>:</w:t>
            </w:r>
            <w:r w:rsidRPr="00852047">
              <w:t xml:space="preserve"> Археология, археология окружающей среды, </w:t>
            </w:r>
            <w:proofErr w:type="spellStart"/>
            <w:r w:rsidRPr="00852047">
              <w:t>геоархеология</w:t>
            </w:r>
            <w:proofErr w:type="spellEnd"/>
            <w:r w:rsidRPr="00852047">
              <w:t>: История дисциплин, задач, методов</w:t>
            </w:r>
          </w:p>
          <w:p w:rsidR="00240C0F" w:rsidRPr="00EA0162" w:rsidRDefault="00240C0F" w:rsidP="00EB774E">
            <w:pPr>
              <w:tabs>
                <w:tab w:val="left" w:pos="318"/>
              </w:tabs>
              <w:ind w:left="18"/>
              <w:rPr>
                <w:b/>
                <w:lang w:val="en-US"/>
              </w:rPr>
            </w:pPr>
            <w:r w:rsidRPr="00A6732B">
              <w:rPr>
                <w:b/>
                <w:lang w:val="kk-KZ"/>
              </w:rPr>
              <w:t xml:space="preserve">3-practical seminar. </w:t>
            </w:r>
            <w:r w:rsidR="004A0718" w:rsidRPr="004A0718">
              <w:rPr>
                <w:lang w:val="en-US"/>
              </w:rPr>
              <w:t xml:space="preserve">What are the sub-disciplines of environmental </w:t>
            </w:r>
            <w:proofErr w:type="gramStart"/>
            <w:r w:rsidR="004A0718" w:rsidRPr="004A0718">
              <w:rPr>
                <w:lang w:val="en-US"/>
              </w:rPr>
              <w:t>archaeology ?</w:t>
            </w:r>
            <w:proofErr w:type="gramEnd"/>
          </w:p>
        </w:tc>
        <w:tc>
          <w:tcPr>
            <w:tcW w:w="1130" w:type="dxa"/>
          </w:tcPr>
          <w:p w:rsidR="00240C0F" w:rsidRDefault="009F7005" w:rsidP="009F7005">
            <w:pPr>
              <w:rPr>
                <w:lang w:val="en-US"/>
              </w:rPr>
            </w:pPr>
            <w:r>
              <w:rPr>
                <w:lang w:val="en-US"/>
              </w:rPr>
              <w:t xml:space="preserve">      </w:t>
            </w:r>
            <w:r w:rsidR="00E339D3">
              <w:rPr>
                <w:lang w:val="en-US"/>
              </w:rPr>
              <w:t>2</w:t>
            </w:r>
          </w:p>
          <w:p w:rsidR="009F7005" w:rsidRDefault="009F7005" w:rsidP="009F7005">
            <w:pPr>
              <w:rPr>
                <w:lang w:val="en-US"/>
              </w:rPr>
            </w:pPr>
          </w:p>
          <w:p w:rsidR="009F7005" w:rsidRDefault="009F7005" w:rsidP="009F7005">
            <w:pPr>
              <w:rPr>
                <w:lang w:val="en-US"/>
              </w:rPr>
            </w:pPr>
          </w:p>
          <w:p w:rsidR="009F7005" w:rsidRPr="00A6732B" w:rsidRDefault="009F7005" w:rsidP="009F7005">
            <w:pPr>
              <w:jc w:val="center"/>
              <w:rPr>
                <w:lang w:val="en-US"/>
              </w:rPr>
            </w:pPr>
            <w:r>
              <w:rPr>
                <w:lang w:val="en-US"/>
              </w:rPr>
              <w:t>2</w:t>
            </w:r>
          </w:p>
        </w:tc>
        <w:tc>
          <w:tcPr>
            <w:tcW w:w="2247" w:type="dxa"/>
          </w:tcPr>
          <w:p w:rsidR="00240C0F" w:rsidRDefault="00240C0F" w:rsidP="00EB774E">
            <w:pPr>
              <w:jc w:val="center"/>
              <w:rPr>
                <w:lang w:val="en-US"/>
              </w:rPr>
            </w:pPr>
          </w:p>
          <w:p w:rsidR="009F7005" w:rsidRDefault="009F7005" w:rsidP="00EB774E">
            <w:pPr>
              <w:jc w:val="center"/>
              <w:rPr>
                <w:lang w:val="en-US"/>
              </w:rPr>
            </w:pPr>
          </w:p>
          <w:p w:rsidR="009F7005" w:rsidRDefault="009F7005" w:rsidP="00EB774E">
            <w:pPr>
              <w:jc w:val="center"/>
              <w:rPr>
                <w:lang w:val="en-US"/>
              </w:rPr>
            </w:pPr>
          </w:p>
          <w:p w:rsidR="00240C0F" w:rsidRPr="00A6732B" w:rsidRDefault="00B860A6" w:rsidP="00EB774E">
            <w:pPr>
              <w:jc w:val="center"/>
              <w:rPr>
                <w:lang w:val="en-US"/>
              </w:rPr>
            </w:pPr>
            <w:r>
              <w:rPr>
                <w:lang w:val="en-US"/>
              </w:rPr>
              <w:t>10</w:t>
            </w:r>
          </w:p>
        </w:tc>
      </w:tr>
      <w:tr w:rsidR="00240C0F" w:rsidRPr="003C1B91" w:rsidTr="00EB774E">
        <w:trPr>
          <w:trHeight w:val="1088"/>
          <w:jc w:val="center"/>
        </w:trPr>
        <w:tc>
          <w:tcPr>
            <w:tcW w:w="1311" w:type="dxa"/>
            <w:vMerge/>
          </w:tcPr>
          <w:p w:rsidR="00240C0F" w:rsidRPr="003C1B91" w:rsidRDefault="00240C0F" w:rsidP="00EB774E">
            <w:pPr>
              <w:jc w:val="center"/>
              <w:rPr>
                <w:lang w:val="kk-KZ"/>
              </w:rPr>
            </w:pPr>
          </w:p>
        </w:tc>
        <w:tc>
          <w:tcPr>
            <w:tcW w:w="5002" w:type="dxa"/>
          </w:tcPr>
          <w:p w:rsidR="00240C0F" w:rsidRDefault="00240C0F" w:rsidP="00EB774E">
            <w:pPr>
              <w:rPr>
                <w:b/>
                <w:lang w:val="en-US"/>
              </w:rPr>
            </w:pPr>
          </w:p>
          <w:p w:rsidR="008914A1" w:rsidRPr="008914A1" w:rsidRDefault="00240C0F" w:rsidP="008914A1">
            <w:pPr>
              <w:rPr>
                <w:lang w:val="en-US"/>
              </w:rPr>
            </w:pPr>
            <w:r w:rsidRPr="00A6732B">
              <w:rPr>
                <w:b/>
                <w:lang w:val="en-US"/>
              </w:rPr>
              <w:t xml:space="preserve">Individual work 1. </w:t>
            </w:r>
            <w:r w:rsidR="008914A1" w:rsidRPr="008914A1">
              <w:rPr>
                <w:lang w:val="en-US"/>
              </w:rPr>
              <w:t xml:space="preserve">What are the main tasks of </w:t>
            </w:r>
            <w:proofErr w:type="spellStart"/>
            <w:r w:rsidR="008914A1" w:rsidRPr="008914A1">
              <w:rPr>
                <w:lang w:val="en-US"/>
              </w:rPr>
              <w:t>geoarcheology</w:t>
            </w:r>
            <w:proofErr w:type="spellEnd"/>
            <w:r w:rsidR="008914A1" w:rsidRPr="008914A1">
              <w:rPr>
                <w:lang w:val="en-US"/>
              </w:rPr>
              <w:t>?</w:t>
            </w:r>
          </w:p>
          <w:p w:rsidR="00240C0F" w:rsidRPr="008914A1" w:rsidRDefault="00240C0F" w:rsidP="00EB774E">
            <w:pPr>
              <w:rPr>
                <w:lang w:val="en-US"/>
              </w:rPr>
            </w:pPr>
          </w:p>
        </w:tc>
        <w:tc>
          <w:tcPr>
            <w:tcW w:w="1130" w:type="dxa"/>
          </w:tcPr>
          <w:p w:rsidR="009F7005" w:rsidRDefault="009F7005" w:rsidP="00EB774E">
            <w:pPr>
              <w:jc w:val="center"/>
              <w:rPr>
                <w:lang w:val="en-US"/>
              </w:rPr>
            </w:pPr>
          </w:p>
          <w:p w:rsidR="009F7005" w:rsidRDefault="009F7005" w:rsidP="00EB774E">
            <w:pPr>
              <w:jc w:val="center"/>
              <w:rPr>
                <w:lang w:val="en-US"/>
              </w:rPr>
            </w:pPr>
          </w:p>
          <w:p w:rsidR="00240C0F" w:rsidRPr="009F7005" w:rsidRDefault="009F7005" w:rsidP="00EB774E">
            <w:pPr>
              <w:jc w:val="center"/>
              <w:rPr>
                <w:lang w:val="en-US"/>
              </w:rPr>
            </w:pPr>
            <w:r>
              <w:rPr>
                <w:lang w:val="en-US"/>
              </w:rPr>
              <w:t>1</w:t>
            </w:r>
          </w:p>
        </w:tc>
        <w:tc>
          <w:tcPr>
            <w:tcW w:w="2247" w:type="dxa"/>
          </w:tcPr>
          <w:p w:rsidR="00240C0F" w:rsidRDefault="00240C0F" w:rsidP="00EB774E">
            <w:pPr>
              <w:jc w:val="center"/>
              <w:rPr>
                <w:lang w:val="kk-KZ"/>
              </w:rPr>
            </w:pPr>
          </w:p>
          <w:p w:rsidR="00240C0F" w:rsidRPr="003C1B91" w:rsidRDefault="00B860A6" w:rsidP="00EB774E">
            <w:pPr>
              <w:jc w:val="center"/>
              <w:rPr>
                <w:lang w:val="kk-KZ"/>
              </w:rPr>
            </w:pPr>
            <w:r>
              <w:rPr>
                <w:lang w:val="kk-KZ"/>
              </w:rPr>
              <w:t>10</w:t>
            </w:r>
          </w:p>
        </w:tc>
      </w:tr>
      <w:tr w:rsidR="00240C0F" w:rsidRPr="003C1B91" w:rsidTr="00EB774E">
        <w:trPr>
          <w:trHeight w:val="840"/>
          <w:jc w:val="center"/>
        </w:trPr>
        <w:tc>
          <w:tcPr>
            <w:tcW w:w="1311" w:type="dxa"/>
          </w:tcPr>
          <w:p w:rsidR="00240C0F" w:rsidRPr="00504EF5" w:rsidRDefault="00240C0F" w:rsidP="00EB774E">
            <w:pPr>
              <w:jc w:val="center"/>
              <w:rPr>
                <w:lang w:val="en-GB"/>
              </w:rPr>
            </w:pPr>
            <w:r>
              <w:rPr>
                <w:lang w:val="en-GB"/>
              </w:rPr>
              <w:lastRenderedPageBreak/>
              <w:t>4</w:t>
            </w:r>
          </w:p>
        </w:tc>
        <w:tc>
          <w:tcPr>
            <w:tcW w:w="5002" w:type="dxa"/>
          </w:tcPr>
          <w:p w:rsidR="00E339D3" w:rsidRPr="00E339D3" w:rsidRDefault="00E339D3" w:rsidP="00EB774E">
            <w:pPr>
              <w:tabs>
                <w:tab w:val="left" w:pos="261"/>
              </w:tabs>
              <w:ind w:left="18"/>
              <w:jc w:val="both"/>
              <w:rPr>
                <w:b/>
              </w:rPr>
            </w:pPr>
            <w:r w:rsidRPr="00E339D3">
              <w:rPr>
                <w:b/>
              </w:rPr>
              <w:t>4-</w:t>
            </w:r>
            <w:r>
              <w:rPr>
                <w:b/>
                <w:lang w:val="en-US"/>
              </w:rPr>
              <w:t>lecture</w:t>
            </w:r>
            <w:r w:rsidRPr="00E339D3">
              <w:rPr>
                <w:b/>
              </w:rPr>
              <w:t>:</w:t>
            </w:r>
            <w:r w:rsidRPr="00852047">
              <w:t xml:space="preserve"> Археология окружающей среды в системе наук</w:t>
            </w:r>
            <w:r w:rsidRPr="00E339D3">
              <w:rPr>
                <w:b/>
              </w:rPr>
              <w:t xml:space="preserve"> </w:t>
            </w:r>
          </w:p>
          <w:p w:rsidR="00240C0F" w:rsidRPr="003E0B2E" w:rsidRDefault="00240C0F" w:rsidP="00EB774E">
            <w:pPr>
              <w:tabs>
                <w:tab w:val="left" w:pos="261"/>
              </w:tabs>
              <w:ind w:left="18"/>
              <w:jc w:val="both"/>
              <w:rPr>
                <w:b/>
                <w:lang w:val="kk-KZ"/>
              </w:rPr>
            </w:pPr>
            <w:r w:rsidRPr="00A6732B">
              <w:rPr>
                <w:b/>
                <w:lang w:val="en-GB"/>
              </w:rPr>
              <w:t>4-practical seminar</w:t>
            </w:r>
            <w:r w:rsidRPr="00A6732B">
              <w:rPr>
                <w:lang w:val="en-GB"/>
              </w:rPr>
              <w:t xml:space="preserve">. </w:t>
            </w:r>
            <w:r w:rsidR="005773E0" w:rsidRPr="005773E0">
              <w:rPr>
                <w:lang w:val="en-GB"/>
              </w:rPr>
              <w:t xml:space="preserve">What branches of Earth and Biological sciences are useful for environmental </w:t>
            </w:r>
            <w:proofErr w:type="gramStart"/>
            <w:r w:rsidR="005773E0" w:rsidRPr="005773E0">
              <w:rPr>
                <w:lang w:val="en-GB"/>
              </w:rPr>
              <w:t>archaeology ?</w:t>
            </w:r>
            <w:proofErr w:type="gramEnd"/>
          </w:p>
        </w:tc>
        <w:tc>
          <w:tcPr>
            <w:tcW w:w="1130" w:type="dxa"/>
          </w:tcPr>
          <w:p w:rsidR="00240C0F" w:rsidRDefault="00E339D3" w:rsidP="00EB774E">
            <w:pPr>
              <w:jc w:val="center"/>
              <w:rPr>
                <w:lang w:val="en-US"/>
              </w:rPr>
            </w:pPr>
            <w:r>
              <w:rPr>
                <w:lang w:val="en-US"/>
              </w:rPr>
              <w:t>2</w:t>
            </w:r>
          </w:p>
          <w:p w:rsidR="0081107D" w:rsidRDefault="0081107D" w:rsidP="00EB774E">
            <w:pPr>
              <w:jc w:val="center"/>
              <w:rPr>
                <w:lang w:val="en-US"/>
              </w:rPr>
            </w:pPr>
          </w:p>
          <w:p w:rsidR="0081107D" w:rsidRPr="00A6732B" w:rsidRDefault="0081107D" w:rsidP="0081107D">
            <w:pPr>
              <w:jc w:val="center"/>
              <w:rPr>
                <w:lang w:val="en-US"/>
              </w:rPr>
            </w:pPr>
            <w:r>
              <w:rPr>
                <w:lang w:val="en-US"/>
              </w:rPr>
              <w:t>2</w:t>
            </w:r>
          </w:p>
        </w:tc>
        <w:tc>
          <w:tcPr>
            <w:tcW w:w="2247" w:type="dxa"/>
          </w:tcPr>
          <w:p w:rsidR="0081107D" w:rsidRDefault="0081107D" w:rsidP="00EB774E">
            <w:pPr>
              <w:jc w:val="center"/>
              <w:rPr>
                <w:lang w:val="kk-KZ"/>
              </w:rPr>
            </w:pPr>
          </w:p>
          <w:p w:rsidR="0081107D" w:rsidRDefault="0081107D" w:rsidP="00EB774E">
            <w:pPr>
              <w:jc w:val="center"/>
              <w:rPr>
                <w:lang w:val="kk-KZ"/>
              </w:rPr>
            </w:pPr>
          </w:p>
          <w:p w:rsidR="00240C0F" w:rsidRPr="003C1B91" w:rsidRDefault="00B860A6" w:rsidP="00EB774E">
            <w:pPr>
              <w:jc w:val="center"/>
              <w:rPr>
                <w:lang w:val="kk-KZ"/>
              </w:rPr>
            </w:pPr>
            <w:r>
              <w:rPr>
                <w:lang w:val="kk-KZ"/>
              </w:rPr>
              <w:t>10</w:t>
            </w:r>
          </w:p>
        </w:tc>
      </w:tr>
      <w:tr w:rsidR="00240C0F" w:rsidRPr="003C1B91" w:rsidTr="00EB774E">
        <w:trPr>
          <w:trHeight w:val="851"/>
          <w:jc w:val="center"/>
        </w:trPr>
        <w:tc>
          <w:tcPr>
            <w:tcW w:w="1311" w:type="dxa"/>
            <w:vMerge w:val="restart"/>
          </w:tcPr>
          <w:p w:rsidR="00240C0F" w:rsidRPr="00504EF5" w:rsidRDefault="00240C0F" w:rsidP="00EB774E">
            <w:pPr>
              <w:jc w:val="center"/>
              <w:rPr>
                <w:lang w:val="en-GB"/>
              </w:rPr>
            </w:pPr>
            <w:r>
              <w:rPr>
                <w:lang w:val="en-GB"/>
              </w:rPr>
              <w:t>5</w:t>
            </w:r>
          </w:p>
        </w:tc>
        <w:tc>
          <w:tcPr>
            <w:tcW w:w="5002" w:type="dxa"/>
          </w:tcPr>
          <w:p w:rsidR="00E339D3" w:rsidRPr="00E339D3" w:rsidRDefault="00E339D3" w:rsidP="00E339D3">
            <w:pPr>
              <w:tabs>
                <w:tab w:val="left" w:pos="261"/>
              </w:tabs>
              <w:ind w:left="18"/>
              <w:jc w:val="both"/>
              <w:rPr>
                <w:b/>
              </w:rPr>
            </w:pPr>
            <w:r w:rsidRPr="00E339D3">
              <w:rPr>
                <w:b/>
              </w:rPr>
              <w:t>5-</w:t>
            </w:r>
            <w:r>
              <w:rPr>
                <w:b/>
                <w:lang w:val="en-US"/>
              </w:rPr>
              <w:t>lecture</w:t>
            </w:r>
            <w:r w:rsidRPr="00E339D3">
              <w:rPr>
                <w:b/>
              </w:rPr>
              <w:t>:</w:t>
            </w:r>
            <w:r w:rsidRPr="00852047">
              <w:t xml:space="preserve"> Археология окружающей среды в системе наук</w:t>
            </w:r>
            <w:r w:rsidRPr="00E339D3">
              <w:rPr>
                <w:b/>
              </w:rPr>
              <w:t xml:space="preserve"> </w:t>
            </w:r>
          </w:p>
          <w:p w:rsidR="00240C0F" w:rsidRPr="009621C5" w:rsidRDefault="00240C0F" w:rsidP="00EB774E">
            <w:pPr>
              <w:tabs>
                <w:tab w:val="left" w:pos="261"/>
              </w:tabs>
              <w:ind w:left="18"/>
              <w:jc w:val="both"/>
              <w:rPr>
                <w:b/>
                <w:lang w:val="kk-KZ"/>
              </w:rPr>
            </w:pPr>
            <w:r w:rsidRPr="00A6732B">
              <w:rPr>
                <w:rFonts w:eastAsia="Calibri"/>
                <w:b/>
                <w:lang w:val="en-GB" w:eastAsia="en-US"/>
              </w:rPr>
              <w:t xml:space="preserve">5-practical seminar. </w:t>
            </w:r>
            <w:r w:rsidR="00EF18E2" w:rsidRPr="00EF18E2">
              <w:rPr>
                <w:rFonts w:eastAsia="Calibri"/>
                <w:lang w:val="en-GB" w:eastAsia="en-US"/>
              </w:rPr>
              <w:t xml:space="preserve">What is landscape </w:t>
            </w:r>
            <w:proofErr w:type="gramStart"/>
            <w:r w:rsidR="00EF18E2" w:rsidRPr="00EF18E2">
              <w:rPr>
                <w:rFonts w:eastAsia="Calibri"/>
                <w:lang w:val="en-GB" w:eastAsia="en-US"/>
              </w:rPr>
              <w:t>archaeology ?</w:t>
            </w:r>
            <w:proofErr w:type="gramEnd"/>
          </w:p>
        </w:tc>
        <w:tc>
          <w:tcPr>
            <w:tcW w:w="1130" w:type="dxa"/>
          </w:tcPr>
          <w:p w:rsidR="00240C0F" w:rsidRDefault="00E339D3" w:rsidP="00EB774E">
            <w:pPr>
              <w:jc w:val="center"/>
              <w:rPr>
                <w:lang w:val="en-US"/>
              </w:rPr>
            </w:pPr>
            <w:r>
              <w:rPr>
                <w:lang w:val="en-US"/>
              </w:rPr>
              <w:t>2</w:t>
            </w:r>
          </w:p>
          <w:p w:rsidR="0081107D" w:rsidRDefault="0081107D" w:rsidP="00EB774E">
            <w:pPr>
              <w:jc w:val="center"/>
              <w:rPr>
                <w:lang w:val="en-US"/>
              </w:rPr>
            </w:pPr>
          </w:p>
          <w:p w:rsidR="0081107D" w:rsidRPr="00A6732B" w:rsidRDefault="0081107D" w:rsidP="00EB774E">
            <w:pPr>
              <w:jc w:val="center"/>
              <w:rPr>
                <w:lang w:val="en-US"/>
              </w:rPr>
            </w:pPr>
            <w:r>
              <w:rPr>
                <w:lang w:val="en-US"/>
              </w:rPr>
              <w:t>2</w:t>
            </w:r>
          </w:p>
        </w:tc>
        <w:tc>
          <w:tcPr>
            <w:tcW w:w="2247" w:type="dxa"/>
          </w:tcPr>
          <w:p w:rsidR="0081107D" w:rsidRDefault="0081107D" w:rsidP="00EB774E">
            <w:pPr>
              <w:jc w:val="center"/>
              <w:rPr>
                <w:lang w:val="en-US"/>
              </w:rPr>
            </w:pPr>
          </w:p>
          <w:p w:rsidR="0081107D" w:rsidRDefault="0081107D" w:rsidP="00EB774E">
            <w:pPr>
              <w:jc w:val="center"/>
              <w:rPr>
                <w:lang w:val="en-US"/>
              </w:rPr>
            </w:pPr>
          </w:p>
          <w:p w:rsidR="00240C0F" w:rsidRPr="00A6732B" w:rsidRDefault="00B860A6" w:rsidP="00EB774E">
            <w:pPr>
              <w:jc w:val="center"/>
              <w:rPr>
                <w:lang w:val="en-US"/>
              </w:rPr>
            </w:pPr>
            <w:r>
              <w:rPr>
                <w:lang w:val="en-US"/>
              </w:rPr>
              <w:t>10</w:t>
            </w:r>
          </w:p>
        </w:tc>
      </w:tr>
      <w:tr w:rsidR="00240C0F" w:rsidRPr="003C1B91" w:rsidTr="00444C41">
        <w:trPr>
          <w:trHeight w:val="586"/>
          <w:jc w:val="center"/>
        </w:trPr>
        <w:tc>
          <w:tcPr>
            <w:tcW w:w="1311" w:type="dxa"/>
            <w:vMerge/>
          </w:tcPr>
          <w:p w:rsidR="00240C0F" w:rsidRDefault="00240C0F" w:rsidP="00EB774E">
            <w:pPr>
              <w:jc w:val="center"/>
              <w:rPr>
                <w:lang w:val="en-GB"/>
              </w:rPr>
            </w:pPr>
          </w:p>
        </w:tc>
        <w:tc>
          <w:tcPr>
            <w:tcW w:w="5002" w:type="dxa"/>
          </w:tcPr>
          <w:p w:rsidR="00240C0F" w:rsidRPr="002D7D9E" w:rsidRDefault="002D7D9E" w:rsidP="00EB774E">
            <w:pPr>
              <w:jc w:val="both"/>
              <w:rPr>
                <w:b/>
                <w:lang w:val="kk-KZ"/>
              </w:rPr>
            </w:pPr>
            <w:r>
              <w:rPr>
                <w:b/>
                <w:lang w:val="kk-KZ"/>
              </w:rPr>
              <w:t xml:space="preserve">Individual work </w:t>
            </w:r>
            <w:r w:rsidRPr="002D7D9E">
              <w:rPr>
                <w:b/>
                <w:lang w:val="kk-KZ"/>
              </w:rPr>
              <w:t xml:space="preserve">. </w:t>
            </w:r>
            <w:r w:rsidRPr="002D7D9E">
              <w:rPr>
                <w:lang w:val="en-US"/>
              </w:rPr>
              <w:t xml:space="preserve">In which university faculties is taught Environmental archaeology in the </w:t>
            </w:r>
            <w:proofErr w:type="gramStart"/>
            <w:r w:rsidRPr="002D7D9E">
              <w:rPr>
                <w:lang w:val="en-US"/>
              </w:rPr>
              <w:t>world?</w:t>
            </w:r>
            <w:proofErr w:type="gramEnd"/>
          </w:p>
        </w:tc>
        <w:tc>
          <w:tcPr>
            <w:tcW w:w="1130" w:type="dxa"/>
          </w:tcPr>
          <w:p w:rsidR="0081107D" w:rsidRDefault="0081107D" w:rsidP="0081107D">
            <w:pPr>
              <w:jc w:val="center"/>
              <w:rPr>
                <w:lang w:val="en-US"/>
              </w:rPr>
            </w:pPr>
          </w:p>
          <w:p w:rsidR="0081107D" w:rsidRPr="0081107D" w:rsidRDefault="0081107D" w:rsidP="0081107D">
            <w:pPr>
              <w:jc w:val="center"/>
              <w:rPr>
                <w:lang w:val="en-US"/>
              </w:rPr>
            </w:pPr>
            <w:r>
              <w:rPr>
                <w:lang w:val="en-US"/>
              </w:rPr>
              <w:t>1</w:t>
            </w:r>
          </w:p>
        </w:tc>
        <w:tc>
          <w:tcPr>
            <w:tcW w:w="2247" w:type="dxa"/>
          </w:tcPr>
          <w:p w:rsidR="00240C0F" w:rsidRDefault="00240C0F" w:rsidP="00EB774E">
            <w:pPr>
              <w:jc w:val="center"/>
              <w:rPr>
                <w:lang w:val="kk-KZ"/>
              </w:rPr>
            </w:pPr>
          </w:p>
          <w:p w:rsidR="00240C0F" w:rsidRPr="003C1B91" w:rsidRDefault="00B860A6" w:rsidP="00EB774E">
            <w:pPr>
              <w:jc w:val="center"/>
              <w:rPr>
                <w:lang w:val="kk-KZ"/>
              </w:rPr>
            </w:pPr>
            <w:r>
              <w:rPr>
                <w:lang w:val="kk-KZ"/>
              </w:rPr>
              <w:t>10</w:t>
            </w:r>
          </w:p>
        </w:tc>
      </w:tr>
      <w:tr w:rsidR="00240C0F" w:rsidRPr="003C1B91" w:rsidTr="00EB774E">
        <w:trPr>
          <w:trHeight w:val="997"/>
          <w:jc w:val="center"/>
        </w:trPr>
        <w:tc>
          <w:tcPr>
            <w:tcW w:w="1311" w:type="dxa"/>
          </w:tcPr>
          <w:p w:rsidR="00240C0F" w:rsidRDefault="00240C0F" w:rsidP="00EB774E">
            <w:pPr>
              <w:jc w:val="center"/>
              <w:rPr>
                <w:lang w:val="en-GB"/>
              </w:rPr>
            </w:pPr>
          </w:p>
          <w:p w:rsidR="00240C0F" w:rsidRPr="00150954" w:rsidRDefault="00240C0F" w:rsidP="00EB774E">
            <w:pPr>
              <w:jc w:val="center"/>
              <w:rPr>
                <w:lang w:val="en-GB"/>
              </w:rPr>
            </w:pPr>
            <w:r>
              <w:rPr>
                <w:lang w:val="en-GB"/>
              </w:rPr>
              <w:t>6</w:t>
            </w:r>
          </w:p>
        </w:tc>
        <w:tc>
          <w:tcPr>
            <w:tcW w:w="5002" w:type="dxa"/>
          </w:tcPr>
          <w:p w:rsidR="00E339D3" w:rsidRPr="00E339D3" w:rsidRDefault="00E339D3" w:rsidP="00E339D3">
            <w:pPr>
              <w:tabs>
                <w:tab w:val="left" w:pos="261"/>
              </w:tabs>
              <w:ind w:left="18"/>
              <w:jc w:val="both"/>
              <w:rPr>
                <w:b/>
              </w:rPr>
            </w:pPr>
            <w:r w:rsidRPr="00E339D3">
              <w:rPr>
                <w:b/>
              </w:rPr>
              <w:t>6-</w:t>
            </w:r>
            <w:r>
              <w:rPr>
                <w:b/>
                <w:lang w:val="en-US"/>
              </w:rPr>
              <w:t>lecture</w:t>
            </w:r>
            <w:r w:rsidRPr="00E339D3">
              <w:rPr>
                <w:b/>
              </w:rPr>
              <w:t>:</w:t>
            </w:r>
            <w:r w:rsidRPr="00852047">
              <w:t xml:space="preserve"> Археология окружающей среды в системе наук</w:t>
            </w:r>
            <w:r w:rsidRPr="00E339D3">
              <w:rPr>
                <w:b/>
              </w:rPr>
              <w:t xml:space="preserve"> </w:t>
            </w:r>
          </w:p>
          <w:p w:rsidR="00240C0F" w:rsidRPr="00576E86" w:rsidRDefault="00240C0F" w:rsidP="00EB774E">
            <w:pPr>
              <w:tabs>
                <w:tab w:val="left" w:pos="261"/>
              </w:tabs>
              <w:ind w:left="18"/>
              <w:jc w:val="both"/>
              <w:rPr>
                <w:b/>
                <w:lang w:val="kk-KZ"/>
              </w:rPr>
            </w:pPr>
            <w:r w:rsidRPr="00A6732B">
              <w:rPr>
                <w:b/>
                <w:lang w:val="en-GB"/>
              </w:rPr>
              <w:t xml:space="preserve">6-practical seminar. </w:t>
            </w:r>
            <w:r w:rsidR="00873325" w:rsidRPr="00873325">
              <w:rPr>
                <w:bCs/>
                <w:lang w:val="en-US"/>
              </w:rPr>
              <w:t>What is the object of ‘environmental archaeology’?</w:t>
            </w:r>
          </w:p>
        </w:tc>
        <w:tc>
          <w:tcPr>
            <w:tcW w:w="1130" w:type="dxa"/>
          </w:tcPr>
          <w:p w:rsidR="00240C0F" w:rsidRDefault="00240C0F" w:rsidP="00EB774E">
            <w:pPr>
              <w:jc w:val="center"/>
              <w:rPr>
                <w:lang w:val="en-US"/>
              </w:rPr>
            </w:pPr>
          </w:p>
          <w:p w:rsidR="00240C0F" w:rsidRDefault="00E339D3" w:rsidP="00EB774E">
            <w:pPr>
              <w:jc w:val="center"/>
              <w:rPr>
                <w:lang w:val="en-US"/>
              </w:rPr>
            </w:pPr>
            <w:r>
              <w:rPr>
                <w:lang w:val="en-US"/>
              </w:rPr>
              <w:t>2</w:t>
            </w:r>
          </w:p>
          <w:p w:rsidR="0081107D" w:rsidRDefault="0081107D" w:rsidP="00EB774E">
            <w:pPr>
              <w:jc w:val="center"/>
              <w:rPr>
                <w:lang w:val="en-US"/>
              </w:rPr>
            </w:pPr>
          </w:p>
          <w:p w:rsidR="0081107D" w:rsidRPr="00A6732B" w:rsidRDefault="0081107D" w:rsidP="00EB774E">
            <w:pPr>
              <w:jc w:val="center"/>
              <w:rPr>
                <w:lang w:val="en-US"/>
              </w:rPr>
            </w:pPr>
            <w:r>
              <w:rPr>
                <w:lang w:val="en-US"/>
              </w:rPr>
              <w:t>2</w:t>
            </w:r>
          </w:p>
        </w:tc>
        <w:tc>
          <w:tcPr>
            <w:tcW w:w="2247" w:type="dxa"/>
          </w:tcPr>
          <w:p w:rsidR="00240C0F" w:rsidRDefault="00240C0F" w:rsidP="00EB774E">
            <w:pPr>
              <w:jc w:val="center"/>
              <w:rPr>
                <w:lang w:val="en-US"/>
              </w:rPr>
            </w:pPr>
          </w:p>
          <w:p w:rsidR="0081107D" w:rsidRDefault="0081107D" w:rsidP="00EB774E">
            <w:pPr>
              <w:jc w:val="center"/>
              <w:rPr>
                <w:lang w:val="en-US"/>
              </w:rPr>
            </w:pPr>
          </w:p>
          <w:p w:rsidR="0081107D" w:rsidRDefault="0081107D" w:rsidP="00EB774E">
            <w:pPr>
              <w:jc w:val="center"/>
              <w:rPr>
                <w:lang w:val="en-US"/>
              </w:rPr>
            </w:pPr>
          </w:p>
          <w:p w:rsidR="00240C0F" w:rsidRPr="00A6732B" w:rsidRDefault="00B860A6" w:rsidP="00EB774E">
            <w:pPr>
              <w:jc w:val="center"/>
              <w:rPr>
                <w:lang w:val="en-US"/>
              </w:rPr>
            </w:pPr>
            <w:r>
              <w:rPr>
                <w:lang w:val="en-US"/>
              </w:rPr>
              <w:t>10</w:t>
            </w:r>
          </w:p>
        </w:tc>
      </w:tr>
      <w:tr w:rsidR="00240C0F" w:rsidRPr="003C1B91" w:rsidTr="00EB774E">
        <w:trPr>
          <w:trHeight w:val="982"/>
          <w:jc w:val="center"/>
        </w:trPr>
        <w:tc>
          <w:tcPr>
            <w:tcW w:w="1311" w:type="dxa"/>
            <w:vMerge w:val="restart"/>
          </w:tcPr>
          <w:p w:rsidR="00240C0F" w:rsidRDefault="00240C0F" w:rsidP="00EB774E">
            <w:pPr>
              <w:jc w:val="center"/>
              <w:rPr>
                <w:lang w:val="en-GB"/>
              </w:rPr>
            </w:pPr>
          </w:p>
          <w:p w:rsidR="00240C0F" w:rsidRDefault="00240C0F" w:rsidP="00EB774E">
            <w:pPr>
              <w:jc w:val="center"/>
              <w:rPr>
                <w:lang w:val="en-GB"/>
              </w:rPr>
            </w:pPr>
            <w:r>
              <w:rPr>
                <w:lang w:val="en-GB"/>
              </w:rPr>
              <w:t>7</w:t>
            </w:r>
          </w:p>
        </w:tc>
        <w:tc>
          <w:tcPr>
            <w:tcW w:w="5002" w:type="dxa"/>
          </w:tcPr>
          <w:p w:rsidR="00E339D3" w:rsidRPr="00E339D3" w:rsidRDefault="00E339D3" w:rsidP="00E339D3">
            <w:pPr>
              <w:tabs>
                <w:tab w:val="left" w:pos="261"/>
              </w:tabs>
              <w:ind w:left="18"/>
              <w:jc w:val="both"/>
              <w:rPr>
                <w:b/>
              </w:rPr>
            </w:pPr>
            <w:r w:rsidRPr="00E339D3">
              <w:rPr>
                <w:b/>
              </w:rPr>
              <w:t>7-</w:t>
            </w:r>
            <w:r>
              <w:rPr>
                <w:b/>
                <w:lang w:val="en-US"/>
              </w:rPr>
              <w:t>lecture</w:t>
            </w:r>
            <w:r w:rsidRPr="00E339D3">
              <w:rPr>
                <w:b/>
              </w:rPr>
              <w:t>:</w:t>
            </w:r>
            <w:r w:rsidRPr="00852047">
              <w:t xml:space="preserve"> Археология окружающей среды в системе наук</w:t>
            </w:r>
            <w:r w:rsidRPr="00E339D3">
              <w:rPr>
                <w:b/>
              </w:rPr>
              <w:t xml:space="preserve"> </w:t>
            </w:r>
          </w:p>
          <w:p w:rsidR="00240C0F" w:rsidRPr="00A6732B" w:rsidRDefault="00240C0F" w:rsidP="00EB774E">
            <w:pPr>
              <w:tabs>
                <w:tab w:val="left" w:pos="261"/>
              </w:tabs>
              <w:ind w:left="18"/>
              <w:jc w:val="both"/>
              <w:rPr>
                <w:b/>
                <w:lang w:val="kk-KZ"/>
              </w:rPr>
            </w:pPr>
            <w:r w:rsidRPr="00556D8B">
              <w:rPr>
                <w:b/>
                <w:lang w:val="en-GB"/>
              </w:rPr>
              <w:t xml:space="preserve">7-practical seminar. </w:t>
            </w:r>
            <w:r w:rsidR="008D4252" w:rsidRPr="008D4252">
              <w:rPr>
                <w:lang w:val="en-GB"/>
              </w:rPr>
              <w:t xml:space="preserve">What are the </w:t>
            </w:r>
            <w:r w:rsidR="008D4252" w:rsidRPr="008D4252">
              <w:rPr>
                <w:lang w:val="en-US"/>
              </w:rPr>
              <w:t xml:space="preserve">3 main sub-disciplines of environmental </w:t>
            </w:r>
            <w:proofErr w:type="gramStart"/>
            <w:r w:rsidR="008D4252" w:rsidRPr="008D4252">
              <w:rPr>
                <w:lang w:val="en-US"/>
              </w:rPr>
              <w:t>archaeology ?</w:t>
            </w:r>
            <w:proofErr w:type="gramEnd"/>
          </w:p>
        </w:tc>
        <w:tc>
          <w:tcPr>
            <w:tcW w:w="1130" w:type="dxa"/>
          </w:tcPr>
          <w:p w:rsidR="00240C0F" w:rsidRDefault="00444C41" w:rsidP="0081107D">
            <w:pPr>
              <w:jc w:val="center"/>
              <w:rPr>
                <w:lang w:val="en-US"/>
              </w:rPr>
            </w:pPr>
            <w:r>
              <w:rPr>
                <w:lang w:val="en-US"/>
              </w:rPr>
              <w:t>2</w:t>
            </w:r>
          </w:p>
          <w:p w:rsidR="0081107D" w:rsidRDefault="0081107D" w:rsidP="0081107D">
            <w:pPr>
              <w:jc w:val="center"/>
              <w:rPr>
                <w:lang w:val="en-US"/>
              </w:rPr>
            </w:pPr>
          </w:p>
          <w:p w:rsidR="0081107D" w:rsidRPr="00A6732B" w:rsidRDefault="0081107D" w:rsidP="0081107D">
            <w:pPr>
              <w:jc w:val="center"/>
              <w:rPr>
                <w:lang w:val="en-US"/>
              </w:rPr>
            </w:pPr>
            <w:r>
              <w:rPr>
                <w:lang w:val="en-US"/>
              </w:rPr>
              <w:t>2</w:t>
            </w:r>
          </w:p>
        </w:tc>
        <w:tc>
          <w:tcPr>
            <w:tcW w:w="2247" w:type="dxa"/>
          </w:tcPr>
          <w:p w:rsidR="00240C0F" w:rsidRDefault="00240C0F" w:rsidP="00EB774E">
            <w:pPr>
              <w:jc w:val="center"/>
              <w:rPr>
                <w:lang w:val="kk-KZ"/>
              </w:rPr>
            </w:pPr>
          </w:p>
          <w:p w:rsidR="0081107D" w:rsidRDefault="0081107D" w:rsidP="00EB774E">
            <w:pPr>
              <w:jc w:val="center"/>
              <w:rPr>
                <w:lang w:val="kk-KZ"/>
              </w:rPr>
            </w:pPr>
          </w:p>
          <w:p w:rsidR="00240C0F" w:rsidRPr="003C1B91" w:rsidRDefault="00B860A6" w:rsidP="00EB774E">
            <w:pPr>
              <w:jc w:val="center"/>
              <w:rPr>
                <w:lang w:val="kk-KZ"/>
              </w:rPr>
            </w:pPr>
            <w:r>
              <w:rPr>
                <w:lang w:val="kk-KZ"/>
              </w:rPr>
              <w:t>10</w:t>
            </w:r>
          </w:p>
        </w:tc>
      </w:tr>
      <w:tr w:rsidR="00240C0F" w:rsidRPr="003C1B91" w:rsidTr="00EB774E">
        <w:trPr>
          <w:trHeight w:val="787"/>
          <w:jc w:val="center"/>
        </w:trPr>
        <w:tc>
          <w:tcPr>
            <w:tcW w:w="1311" w:type="dxa"/>
            <w:vMerge/>
          </w:tcPr>
          <w:p w:rsidR="00240C0F" w:rsidRDefault="00240C0F" w:rsidP="00EB774E">
            <w:pPr>
              <w:jc w:val="center"/>
              <w:rPr>
                <w:lang w:val="en-GB"/>
              </w:rPr>
            </w:pPr>
          </w:p>
        </w:tc>
        <w:tc>
          <w:tcPr>
            <w:tcW w:w="5002" w:type="dxa"/>
          </w:tcPr>
          <w:p w:rsidR="00240C0F" w:rsidRDefault="00240C0F" w:rsidP="00EB774E">
            <w:pPr>
              <w:tabs>
                <w:tab w:val="left" w:pos="261"/>
              </w:tabs>
              <w:ind w:left="18"/>
              <w:jc w:val="both"/>
              <w:rPr>
                <w:b/>
                <w:lang w:val="kk-KZ"/>
              </w:rPr>
            </w:pPr>
          </w:p>
          <w:p w:rsidR="00240C0F" w:rsidRDefault="00240C0F" w:rsidP="00EB774E">
            <w:pPr>
              <w:tabs>
                <w:tab w:val="left" w:pos="261"/>
              </w:tabs>
              <w:ind w:left="18"/>
              <w:jc w:val="both"/>
              <w:rPr>
                <w:b/>
                <w:lang w:val="en-GB"/>
              </w:rPr>
            </w:pPr>
            <w:r w:rsidRPr="00556D8B">
              <w:rPr>
                <w:b/>
                <w:lang w:val="kk-KZ"/>
              </w:rPr>
              <w:t>Individual work 3</w:t>
            </w:r>
            <w:r w:rsidR="002D7D9E" w:rsidRPr="000C7036">
              <w:rPr>
                <w:color w:val="FF0000"/>
                <w:lang w:val="en-US"/>
              </w:rPr>
              <w:t xml:space="preserve"> </w:t>
            </w:r>
            <w:r w:rsidR="002D7D9E" w:rsidRPr="002D7D9E">
              <w:rPr>
                <w:lang w:val="en-US"/>
              </w:rPr>
              <w:t>What is the difference between Environmental archaeology and Environmental history?</w:t>
            </w:r>
          </w:p>
        </w:tc>
        <w:tc>
          <w:tcPr>
            <w:tcW w:w="1130" w:type="dxa"/>
          </w:tcPr>
          <w:p w:rsidR="00240C0F" w:rsidRDefault="00240C0F" w:rsidP="00EB774E">
            <w:pPr>
              <w:jc w:val="center"/>
              <w:rPr>
                <w:lang w:val="kk-KZ"/>
              </w:rPr>
            </w:pPr>
          </w:p>
          <w:p w:rsidR="0081107D" w:rsidRPr="0081107D" w:rsidRDefault="0081107D" w:rsidP="00EB774E">
            <w:pPr>
              <w:jc w:val="center"/>
              <w:rPr>
                <w:lang w:val="en-US"/>
              </w:rPr>
            </w:pPr>
            <w:r>
              <w:rPr>
                <w:lang w:val="en-US"/>
              </w:rPr>
              <w:t>1</w:t>
            </w:r>
          </w:p>
        </w:tc>
        <w:tc>
          <w:tcPr>
            <w:tcW w:w="2247" w:type="dxa"/>
          </w:tcPr>
          <w:p w:rsidR="00240C0F" w:rsidRPr="00444C41" w:rsidRDefault="00240C0F" w:rsidP="00EB774E">
            <w:pPr>
              <w:jc w:val="center"/>
              <w:rPr>
                <w:lang w:val="kk-KZ"/>
              </w:rPr>
            </w:pPr>
          </w:p>
          <w:p w:rsidR="00240C0F" w:rsidRPr="00444C41" w:rsidRDefault="00B860A6" w:rsidP="00EB774E">
            <w:pPr>
              <w:jc w:val="center"/>
              <w:rPr>
                <w:lang w:val="kk-KZ"/>
              </w:rPr>
            </w:pPr>
            <w:r w:rsidRPr="00444C41">
              <w:rPr>
                <w:lang w:val="kk-KZ"/>
              </w:rPr>
              <w:t>1</w:t>
            </w:r>
            <w:r w:rsidR="00240C0F" w:rsidRPr="00444C41">
              <w:rPr>
                <w:lang w:val="kk-KZ"/>
              </w:rPr>
              <w:t>0</w:t>
            </w:r>
          </w:p>
        </w:tc>
      </w:tr>
      <w:tr w:rsidR="00240C0F" w:rsidRPr="003C1B91" w:rsidTr="00EB774E">
        <w:trPr>
          <w:jc w:val="center"/>
        </w:trPr>
        <w:tc>
          <w:tcPr>
            <w:tcW w:w="1311" w:type="dxa"/>
          </w:tcPr>
          <w:p w:rsidR="00240C0F" w:rsidRPr="0044437B" w:rsidRDefault="00240C0F" w:rsidP="00EB774E">
            <w:pPr>
              <w:jc w:val="center"/>
              <w:rPr>
                <w:lang w:val="kk-KZ"/>
              </w:rPr>
            </w:pPr>
          </w:p>
        </w:tc>
        <w:tc>
          <w:tcPr>
            <w:tcW w:w="5002" w:type="dxa"/>
          </w:tcPr>
          <w:p w:rsidR="00240C0F" w:rsidRPr="00556D8B" w:rsidRDefault="00240C0F" w:rsidP="00EB774E">
            <w:pPr>
              <w:tabs>
                <w:tab w:val="left" w:pos="261"/>
              </w:tabs>
              <w:ind w:left="18"/>
              <w:jc w:val="both"/>
              <w:rPr>
                <w:b/>
                <w:lang w:val="en-US"/>
              </w:rPr>
            </w:pPr>
            <w:r>
              <w:rPr>
                <w:b/>
                <w:lang w:val="en-US"/>
              </w:rPr>
              <w:t>Total</w:t>
            </w:r>
          </w:p>
        </w:tc>
        <w:tc>
          <w:tcPr>
            <w:tcW w:w="1130" w:type="dxa"/>
          </w:tcPr>
          <w:p w:rsidR="00240C0F" w:rsidRDefault="00240C0F" w:rsidP="00EB774E">
            <w:pPr>
              <w:jc w:val="center"/>
              <w:rPr>
                <w:lang w:val="kk-KZ"/>
              </w:rPr>
            </w:pPr>
          </w:p>
        </w:tc>
        <w:tc>
          <w:tcPr>
            <w:tcW w:w="2247" w:type="dxa"/>
          </w:tcPr>
          <w:p w:rsidR="00240C0F" w:rsidRPr="00444C41" w:rsidRDefault="00240C0F" w:rsidP="00EB774E">
            <w:pPr>
              <w:jc w:val="center"/>
              <w:rPr>
                <w:lang w:val="kk-KZ"/>
              </w:rPr>
            </w:pPr>
            <w:r w:rsidRPr="00444C41">
              <w:rPr>
                <w:lang w:val="kk-KZ"/>
              </w:rPr>
              <w:t>100</w:t>
            </w:r>
          </w:p>
        </w:tc>
      </w:tr>
      <w:tr w:rsidR="00240C0F" w:rsidRPr="003C1B91" w:rsidTr="00EB774E">
        <w:trPr>
          <w:jc w:val="center"/>
        </w:trPr>
        <w:tc>
          <w:tcPr>
            <w:tcW w:w="1311" w:type="dxa"/>
          </w:tcPr>
          <w:p w:rsidR="00240C0F" w:rsidRPr="009621C5" w:rsidRDefault="00240C0F" w:rsidP="00EB774E">
            <w:pPr>
              <w:jc w:val="center"/>
              <w:rPr>
                <w:lang w:val="kk-KZ"/>
              </w:rPr>
            </w:pPr>
          </w:p>
        </w:tc>
        <w:tc>
          <w:tcPr>
            <w:tcW w:w="5002" w:type="dxa"/>
          </w:tcPr>
          <w:p w:rsidR="00240C0F" w:rsidRPr="009621C5" w:rsidRDefault="00240C0F" w:rsidP="00EB774E">
            <w:pPr>
              <w:tabs>
                <w:tab w:val="left" w:pos="261"/>
              </w:tabs>
              <w:ind w:left="18"/>
              <w:jc w:val="both"/>
              <w:rPr>
                <w:b/>
                <w:lang w:val="kk-KZ"/>
              </w:rPr>
            </w:pPr>
            <w:r w:rsidRPr="009C1E38">
              <w:rPr>
                <w:b/>
                <w:lang w:val="en-US"/>
              </w:rPr>
              <w:t>Midterm</w:t>
            </w:r>
          </w:p>
        </w:tc>
        <w:tc>
          <w:tcPr>
            <w:tcW w:w="1130" w:type="dxa"/>
          </w:tcPr>
          <w:p w:rsidR="00240C0F" w:rsidRPr="003C1B91" w:rsidRDefault="00240C0F" w:rsidP="00EB774E">
            <w:pPr>
              <w:jc w:val="center"/>
              <w:rPr>
                <w:lang w:val="kk-KZ"/>
              </w:rPr>
            </w:pPr>
          </w:p>
        </w:tc>
        <w:tc>
          <w:tcPr>
            <w:tcW w:w="2247" w:type="dxa"/>
          </w:tcPr>
          <w:p w:rsidR="00240C0F" w:rsidRPr="00444C41" w:rsidRDefault="00240C0F" w:rsidP="00EB774E">
            <w:pPr>
              <w:jc w:val="center"/>
              <w:rPr>
                <w:lang w:val="kk-KZ"/>
              </w:rPr>
            </w:pPr>
            <w:r w:rsidRPr="00444C41">
              <w:rPr>
                <w:lang w:val="kk-KZ"/>
              </w:rPr>
              <w:t>100</w:t>
            </w:r>
          </w:p>
        </w:tc>
      </w:tr>
      <w:tr w:rsidR="00240C0F" w:rsidRPr="003C1B91" w:rsidTr="00EB774E">
        <w:trPr>
          <w:trHeight w:val="860"/>
          <w:jc w:val="center"/>
        </w:trPr>
        <w:tc>
          <w:tcPr>
            <w:tcW w:w="1311" w:type="dxa"/>
          </w:tcPr>
          <w:p w:rsidR="00240C0F" w:rsidRDefault="00240C0F" w:rsidP="00EB774E">
            <w:pPr>
              <w:jc w:val="center"/>
              <w:rPr>
                <w:lang w:val="en-GB"/>
              </w:rPr>
            </w:pPr>
          </w:p>
          <w:p w:rsidR="00240C0F" w:rsidRDefault="00240C0F" w:rsidP="00EB774E">
            <w:pPr>
              <w:jc w:val="center"/>
              <w:rPr>
                <w:lang w:val="en-GB"/>
              </w:rPr>
            </w:pPr>
            <w:r>
              <w:rPr>
                <w:lang w:val="en-GB"/>
              </w:rPr>
              <w:t>8</w:t>
            </w:r>
          </w:p>
        </w:tc>
        <w:tc>
          <w:tcPr>
            <w:tcW w:w="5002" w:type="dxa"/>
          </w:tcPr>
          <w:p w:rsidR="00240C0F" w:rsidRPr="00E339D3" w:rsidRDefault="00E339D3" w:rsidP="00EB774E">
            <w:pPr>
              <w:tabs>
                <w:tab w:val="left" w:pos="261"/>
              </w:tabs>
              <w:ind w:left="18"/>
              <w:jc w:val="both"/>
              <w:rPr>
                <w:b/>
              </w:rPr>
            </w:pPr>
            <w:r w:rsidRPr="00E339D3">
              <w:rPr>
                <w:b/>
              </w:rPr>
              <w:t>8-</w:t>
            </w:r>
            <w:r>
              <w:rPr>
                <w:b/>
                <w:lang w:val="en-US"/>
              </w:rPr>
              <w:t>lecture</w:t>
            </w:r>
            <w:r w:rsidRPr="00E339D3">
              <w:rPr>
                <w:b/>
              </w:rPr>
              <w:t>:</w:t>
            </w:r>
            <w:r w:rsidRPr="00852047">
              <w:t xml:space="preserve"> Учебный пример: Древнее управление диких копытных животных с ловушками на плато Устюрт. Примеры ландшафтной археологии, аэрологических и полевых исследований, лабораторных анализов</w:t>
            </w:r>
            <w:r w:rsidRPr="00E339D3">
              <w:rPr>
                <w:b/>
              </w:rPr>
              <w:t xml:space="preserve"> </w:t>
            </w:r>
          </w:p>
          <w:p w:rsidR="00240C0F" w:rsidRPr="00576E86" w:rsidRDefault="00240C0F" w:rsidP="00EB774E">
            <w:pPr>
              <w:tabs>
                <w:tab w:val="left" w:pos="261"/>
              </w:tabs>
              <w:ind w:left="18"/>
              <w:jc w:val="both"/>
              <w:rPr>
                <w:lang w:val="kk-KZ"/>
              </w:rPr>
            </w:pPr>
            <w:r w:rsidRPr="00556D8B">
              <w:rPr>
                <w:b/>
                <w:lang w:val="en-GB"/>
              </w:rPr>
              <w:t xml:space="preserve">8-practical seminar. </w:t>
            </w:r>
            <w:r w:rsidR="00CD10FA" w:rsidRPr="00CD10FA">
              <w:rPr>
                <w:lang w:val="en-GB"/>
              </w:rPr>
              <w:t xml:space="preserve">What are the 3 types of cultural </w:t>
            </w:r>
            <w:proofErr w:type="gramStart"/>
            <w:r w:rsidR="00CD10FA" w:rsidRPr="00CD10FA">
              <w:rPr>
                <w:lang w:val="en-GB"/>
              </w:rPr>
              <w:t>landscapes ?</w:t>
            </w:r>
            <w:proofErr w:type="gramEnd"/>
          </w:p>
        </w:tc>
        <w:tc>
          <w:tcPr>
            <w:tcW w:w="1130" w:type="dxa"/>
          </w:tcPr>
          <w:p w:rsidR="00240C0F" w:rsidRDefault="00240C0F" w:rsidP="00EB774E">
            <w:pPr>
              <w:jc w:val="center"/>
              <w:rPr>
                <w:lang w:val="en-US"/>
              </w:rPr>
            </w:pPr>
          </w:p>
          <w:p w:rsidR="00240C0F" w:rsidRDefault="00444C41" w:rsidP="00EB774E">
            <w:pPr>
              <w:jc w:val="center"/>
              <w:rPr>
                <w:lang w:val="en-US"/>
              </w:rPr>
            </w:pPr>
            <w:r>
              <w:rPr>
                <w:lang w:val="en-US"/>
              </w:rPr>
              <w:t>2</w:t>
            </w: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Pr="00556D8B" w:rsidRDefault="00997E64" w:rsidP="00EB774E">
            <w:pPr>
              <w:jc w:val="center"/>
              <w:rPr>
                <w:lang w:val="en-US"/>
              </w:rPr>
            </w:pPr>
            <w:r>
              <w:rPr>
                <w:lang w:val="en-US"/>
              </w:rPr>
              <w:t>2</w:t>
            </w:r>
          </w:p>
        </w:tc>
        <w:tc>
          <w:tcPr>
            <w:tcW w:w="2247" w:type="dxa"/>
          </w:tcPr>
          <w:p w:rsidR="00240C0F" w:rsidRDefault="00240C0F" w:rsidP="00EB774E">
            <w:pPr>
              <w:jc w:val="center"/>
              <w:rPr>
                <w:lang w:val="kk-KZ"/>
              </w:rPr>
            </w:pPr>
          </w:p>
          <w:p w:rsidR="00997E64" w:rsidRDefault="00997E64" w:rsidP="00EB774E">
            <w:pPr>
              <w:jc w:val="center"/>
              <w:rPr>
                <w:lang w:val="kk-KZ"/>
              </w:rPr>
            </w:pPr>
          </w:p>
          <w:p w:rsidR="00997E64" w:rsidRDefault="00997E64" w:rsidP="00EB774E">
            <w:pPr>
              <w:jc w:val="center"/>
              <w:rPr>
                <w:lang w:val="kk-KZ"/>
              </w:rPr>
            </w:pPr>
          </w:p>
          <w:p w:rsidR="00997E64" w:rsidRDefault="00997E64" w:rsidP="00EB774E">
            <w:pPr>
              <w:jc w:val="center"/>
              <w:rPr>
                <w:lang w:val="kk-KZ"/>
              </w:rPr>
            </w:pPr>
          </w:p>
          <w:p w:rsidR="00997E64" w:rsidRDefault="00997E64" w:rsidP="00EB774E">
            <w:pPr>
              <w:jc w:val="center"/>
              <w:rPr>
                <w:lang w:val="kk-KZ"/>
              </w:rPr>
            </w:pPr>
          </w:p>
          <w:p w:rsidR="00997E64" w:rsidRDefault="00997E64" w:rsidP="00EB774E">
            <w:pPr>
              <w:jc w:val="center"/>
              <w:rPr>
                <w:lang w:val="kk-KZ"/>
              </w:rPr>
            </w:pPr>
          </w:p>
          <w:p w:rsidR="00240C0F" w:rsidRDefault="00B860A6" w:rsidP="00EB774E">
            <w:pPr>
              <w:jc w:val="center"/>
              <w:rPr>
                <w:lang w:val="kk-KZ"/>
              </w:rPr>
            </w:pPr>
            <w:r>
              <w:rPr>
                <w:lang w:val="kk-KZ"/>
              </w:rPr>
              <w:t>10</w:t>
            </w:r>
          </w:p>
          <w:p w:rsidR="00240C0F" w:rsidRPr="003C1B91" w:rsidRDefault="00240C0F" w:rsidP="00EB774E">
            <w:pPr>
              <w:jc w:val="center"/>
              <w:rPr>
                <w:lang w:val="kk-KZ"/>
              </w:rPr>
            </w:pPr>
          </w:p>
        </w:tc>
      </w:tr>
      <w:tr w:rsidR="00240C0F" w:rsidRPr="003C1B91" w:rsidTr="00EB774E">
        <w:trPr>
          <w:trHeight w:val="1069"/>
          <w:jc w:val="center"/>
        </w:trPr>
        <w:tc>
          <w:tcPr>
            <w:tcW w:w="1311" w:type="dxa"/>
            <w:vMerge w:val="restart"/>
          </w:tcPr>
          <w:p w:rsidR="00240C0F" w:rsidRPr="00813786" w:rsidRDefault="00240C0F" w:rsidP="00EB774E">
            <w:pPr>
              <w:jc w:val="center"/>
              <w:rPr>
                <w:highlight w:val="magenta"/>
                <w:lang w:val="en-GB"/>
              </w:rPr>
            </w:pPr>
          </w:p>
          <w:p w:rsidR="00240C0F" w:rsidRPr="00813786" w:rsidRDefault="00240C0F" w:rsidP="00EB774E">
            <w:pPr>
              <w:jc w:val="center"/>
              <w:rPr>
                <w:highlight w:val="magenta"/>
                <w:lang w:val="en-GB"/>
              </w:rPr>
            </w:pPr>
            <w:r w:rsidRPr="00E339D3">
              <w:rPr>
                <w:lang w:val="en-GB"/>
              </w:rPr>
              <w:t>9</w:t>
            </w:r>
          </w:p>
        </w:tc>
        <w:tc>
          <w:tcPr>
            <w:tcW w:w="5002" w:type="dxa"/>
          </w:tcPr>
          <w:p w:rsidR="00E339D3" w:rsidRPr="00E339D3" w:rsidRDefault="00E339D3" w:rsidP="00E339D3">
            <w:pPr>
              <w:tabs>
                <w:tab w:val="left" w:pos="261"/>
              </w:tabs>
              <w:ind w:left="18"/>
              <w:jc w:val="both"/>
              <w:rPr>
                <w:b/>
              </w:rPr>
            </w:pPr>
            <w:r w:rsidRPr="00E339D3">
              <w:rPr>
                <w:b/>
              </w:rPr>
              <w:t>9-</w:t>
            </w:r>
            <w:r>
              <w:rPr>
                <w:b/>
                <w:lang w:val="en-US"/>
              </w:rPr>
              <w:t>lecture</w:t>
            </w:r>
            <w:r w:rsidRPr="00E339D3">
              <w:rPr>
                <w:b/>
              </w:rPr>
              <w:t>:</w:t>
            </w:r>
            <w:r w:rsidRPr="00852047">
              <w:t xml:space="preserve"> Учебный пример: Древнее управление диких копытных животных с ловушками на плато Устюрт. Примеры ландшафтной археологии, аэрологических и полевых исследований, лабораторных анализов</w:t>
            </w:r>
            <w:r w:rsidRPr="00E339D3">
              <w:rPr>
                <w:b/>
              </w:rPr>
              <w:t xml:space="preserve"> </w:t>
            </w:r>
          </w:p>
          <w:p w:rsidR="00240C0F" w:rsidRPr="00CC387C" w:rsidRDefault="00240C0F" w:rsidP="00EB774E">
            <w:pPr>
              <w:tabs>
                <w:tab w:val="left" w:pos="261"/>
              </w:tabs>
              <w:ind w:left="18"/>
              <w:jc w:val="both"/>
              <w:rPr>
                <w:lang w:val="kk-KZ"/>
              </w:rPr>
            </w:pPr>
            <w:r w:rsidRPr="00556D8B">
              <w:rPr>
                <w:rFonts w:eastAsia="Calibri"/>
                <w:b/>
                <w:lang w:val="en-GB" w:eastAsia="en-US"/>
              </w:rPr>
              <w:t>9-</w:t>
            </w:r>
            <w:r w:rsidRPr="00E339D3">
              <w:rPr>
                <w:rFonts w:eastAsia="Calibri"/>
                <w:b/>
                <w:lang w:val="en-GB" w:eastAsia="en-US"/>
              </w:rPr>
              <w:t xml:space="preserve">practical seminar. </w:t>
            </w:r>
            <w:r w:rsidR="00CD5C84" w:rsidRPr="00CD5C84">
              <w:rPr>
                <w:lang w:val="en-GB"/>
              </w:rPr>
              <w:t xml:space="preserve">What are the main components of the cultural landscape of </w:t>
            </w:r>
            <w:proofErr w:type="spellStart"/>
            <w:r w:rsidR="00CD5C84" w:rsidRPr="00CD5C84">
              <w:rPr>
                <w:lang w:val="en-GB"/>
              </w:rPr>
              <w:t>Ustyurt</w:t>
            </w:r>
            <w:proofErr w:type="spellEnd"/>
          </w:p>
        </w:tc>
        <w:tc>
          <w:tcPr>
            <w:tcW w:w="1130" w:type="dxa"/>
          </w:tcPr>
          <w:p w:rsidR="00240C0F" w:rsidRPr="00813786" w:rsidRDefault="00240C0F" w:rsidP="00EB774E">
            <w:pPr>
              <w:jc w:val="center"/>
              <w:rPr>
                <w:lang w:val="en-US"/>
              </w:rPr>
            </w:pPr>
          </w:p>
          <w:p w:rsidR="00240C0F" w:rsidRDefault="00444C41" w:rsidP="00EB774E">
            <w:pPr>
              <w:jc w:val="center"/>
              <w:rPr>
                <w:lang w:val="en-US"/>
              </w:rPr>
            </w:pPr>
            <w:r>
              <w:rPr>
                <w:lang w:val="en-US"/>
              </w:rPr>
              <w:t>2</w:t>
            </w: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Pr="00813786" w:rsidRDefault="00997E64" w:rsidP="00997E64">
            <w:pPr>
              <w:jc w:val="center"/>
              <w:rPr>
                <w:lang w:val="en-US"/>
              </w:rPr>
            </w:pPr>
            <w:r>
              <w:rPr>
                <w:lang w:val="en-US"/>
              </w:rPr>
              <w:t>2</w:t>
            </w:r>
          </w:p>
        </w:tc>
        <w:tc>
          <w:tcPr>
            <w:tcW w:w="2247" w:type="dxa"/>
          </w:tcPr>
          <w:p w:rsidR="00240C0F" w:rsidRDefault="00240C0F" w:rsidP="00EB774E">
            <w:pPr>
              <w:jc w:val="center"/>
              <w:rPr>
                <w:lang w:val="kk-KZ"/>
              </w:rPr>
            </w:pPr>
          </w:p>
          <w:p w:rsidR="00997E64" w:rsidRDefault="00997E64" w:rsidP="00EB774E">
            <w:pPr>
              <w:jc w:val="center"/>
              <w:rPr>
                <w:lang w:val="kk-KZ"/>
              </w:rPr>
            </w:pPr>
          </w:p>
          <w:p w:rsidR="00997E64" w:rsidRDefault="00997E64" w:rsidP="00EB774E">
            <w:pPr>
              <w:jc w:val="center"/>
              <w:rPr>
                <w:lang w:val="kk-KZ"/>
              </w:rPr>
            </w:pPr>
          </w:p>
          <w:p w:rsidR="00997E64" w:rsidRDefault="00997E64" w:rsidP="00EB774E">
            <w:pPr>
              <w:jc w:val="center"/>
              <w:rPr>
                <w:lang w:val="kk-KZ"/>
              </w:rPr>
            </w:pPr>
          </w:p>
          <w:p w:rsidR="00997E64" w:rsidRDefault="00997E64" w:rsidP="00EB774E">
            <w:pPr>
              <w:jc w:val="center"/>
              <w:rPr>
                <w:lang w:val="kk-KZ"/>
              </w:rPr>
            </w:pPr>
          </w:p>
          <w:p w:rsidR="00997E64" w:rsidRDefault="00997E64" w:rsidP="00EB774E">
            <w:pPr>
              <w:jc w:val="center"/>
              <w:rPr>
                <w:lang w:val="kk-KZ"/>
              </w:rPr>
            </w:pPr>
          </w:p>
          <w:p w:rsidR="00240C0F" w:rsidRPr="003C1B91" w:rsidRDefault="00B860A6" w:rsidP="00EB774E">
            <w:pPr>
              <w:jc w:val="center"/>
              <w:rPr>
                <w:lang w:val="kk-KZ"/>
              </w:rPr>
            </w:pPr>
            <w:r>
              <w:rPr>
                <w:lang w:val="kk-KZ"/>
              </w:rPr>
              <w:t>10</w:t>
            </w:r>
          </w:p>
        </w:tc>
      </w:tr>
      <w:tr w:rsidR="00240C0F" w:rsidRPr="003C1B91" w:rsidTr="00EB774E">
        <w:trPr>
          <w:trHeight w:val="888"/>
          <w:jc w:val="center"/>
        </w:trPr>
        <w:tc>
          <w:tcPr>
            <w:tcW w:w="1311" w:type="dxa"/>
            <w:vMerge/>
          </w:tcPr>
          <w:p w:rsidR="00240C0F" w:rsidRDefault="00240C0F" w:rsidP="00EB774E">
            <w:pPr>
              <w:jc w:val="center"/>
              <w:rPr>
                <w:lang w:val="en-GB"/>
              </w:rPr>
            </w:pPr>
          </w:p>
        </w:tc>
        <w:tc>
          <w:tcPr>
            <w:tcW w:w="5002" w:type="dxa"/>
          </w:tcPr>
          <w:p w:rsidR="00240C0F" w:rsidRDefault="00240C0F" w:rsidP="00EB774E">
            <w:pPr>
              <w:tabs>
                <w:tab w:val="left" w:pos="261"/>
              </w:tabs>
              <w:ind w:left="18"/>
              <w:jc w:val="both"/>
              <w:rPr>
                <w:b/>
                <w:lang w:val="kk-KZ"/>
              </w:rPr>
            </w:pPr>
          </w:p>
          <w:p w:rsidR="00813786" w:rsidRPr="00813786" w:rsidRDefault="00240C0F" w:rsidP="00EB774E">
            <w:pPr>
              <w:tabs>
                <w:tab w:val="left" w:pos="261"/>
              </w:tabs>
              <w:ind w:left="18"/>
              <w:jc w:val="both"/>
              <w:rPr>
                <w:b/>
                <w:lang w:val="en-US"/>
              </w:rPr>
            </w:pPr>
            <w:r w:rsidRPr="00556D8B">
              <w:rPr>
                <w:b/>
                <w:lang w:val="kk-KZ"/>
              </w:rPr>
              <w:t>Individual work 4</w:t>
            </w:r>
            <w:r w:rsidRPr="00A91306">
              <w:rPr>
                <w:b/>
                <w:lang w:val="kk-KZ"/>
              </w:rPr>
              <w:t xml:space="preserve">. </w:t>
            </w:r>
            <w:r w:rsidR="00A91306" w:rsidRPr="00A91306">
              <w:rPr>
                <w:lang w:val="en-US"/>
              </w:rPr>
              <w:t>Describe a typical cultural landscape for an archaeological complex of Kazakhstan</w:t>
            </w:r>
          </w:p>
        </w:tc>
        <w:tc>
          <w:tcPr>
            <w:tcW w:w="1130" w:type="dxa"/>
          </w:tcPr>
          <w:p w:rsidR="00240C0F" w:rsidRDefault="00240C0F" w:rsidP="00EB774E">
            <w:pPr>
              <w:jc w:val="center"/>
              <w:rPr>
                <w:lang w:val="kk-KZ"/>
              </w:rPr>
            </w:pPr>
          </w:p>
          <w:p w:rsidR="00997E64" w:rsidRPr="00997E64" w:rsidRDefault="00997E64" w:rsidP="00EB774E">
            <w:pPr>
              <w:jc w:val="center"/>
              <w:rPr>
                <w:lang w:val="en-US"/>
              </w:rPr>
            </w:pPr>
            <w:r>
              <w:rPr>
                <w:lang w:val="en-US"/>
              </w:rPr>
              <w:t>1</w:t>
            </w:r>
          </w:p>
        </w:tc>
        <w:tc>
          <w:tcPr>
            <w:tcW w:w="2247" w:type="dxa"/>
          </w:tcPr>
          <w:p w:rsidR="00240C0F" w:rsidRDefault="00240C0F" w:rsidP="00EB774E">
            <w:pPr>
              <w:jc w:val="center"/>
              <w:rPr>
                <w:lang w:val="kk-KZ"/>
              </w:rPr>
            </w:pPr>
          </w:p>
          <w:p w:rsidR="00240C0F" w:rsidRDefault="00B860A6" w:rsidP="00EB774E">
            <w:pPr>
              <w:jc w:val="center"/>
              <w:rPr>
                <w:lang w:val="kk-KZ"/>
              </w:rPr>
            </w:pPr>
            <w:r w:rsidRPr="00444C41">
              <w:rPr>
                <w:lang w:val="kk-KZ"/>
              </w:rPr>
              <w:t>10</w:t>
            </w:r>
          </w:p>
          <w:p w:rsidR="00813786" w:rsidRPr="00813786" w:rsidRDefault="00813786" w:rsidP="00EB774E">
            <w:pPr>
              <w:jc w:val="center"/>
              <w:rPr>
                <w:lang w:val="en-US"/>
              </w:rPr>
            </w:pPr>
          </w:p>
        </w:tc>
      </w:tr>
      <w:tr w:rsidR="00240C0F" w:rsidRPr="003C1B91" w:rsidTr="00EB774E">
        <w:trPr>
          <w:trHeight w:val="845"/>
          <w:jc w:val="center"/>
        </w:trPr>
        <w:tc>
          <w:tcPr>
            <w:tcW w:w="1311" w:type="dxa"/>
          </w:tcPr>
          <w:p w:rsidR="00240C0F" w:rsidRDefault="00240C0F" w:rsidP="00EB774E">
            <w:pPr>
              <w:jc w:val="center"/>
              <w:rPr>
                <w:lang w:val="en-GB"/>
              </w:rPr>
            </w:pPr>
          </w:p>
          <w:p w:rsidR="00240C0F" w:rsidRDefault="00240C0F" w:rsidP="00EB774E">
            <w:pPr>
              <w:jc w:val="center"/>
              <w:rPr>
                <w:lang w:val="en-GB"/>
              </w:rPr>
            </w:pPr>
            <w:r>
              <w:rPr>
                <w:lang w:val="en-GB"/>
              </w:rPr>
              <w:t>10</w:t>
            </w:r>
          </w:p>
        </w:tc>
        <w:tc>
          <w:tcPr>
            <w:tcW w:w="5002" w:type="dxa"/>
          </w:tcPr>
          <w:p w:rsidR="00444C41" w:rsidRPr="00E339D3" w:rsidRDefault="00444C41" w:rsidP="00444C41">
            <w:pPr>
              <w:tabs>
                <w:tab w:val="left" w:pos="261"/>
              </w:tabs>
              <w:ind w:left="18"/>
              <w:jc w:val="both"/>
              <w:rPr>
                <w:b/>
              </w:rPr>
            </w:pPr>
            <w:r>
              <w:rPr>
                <w:b/>
              </w:rPr>
              <w:t>10</w:t>
            </w:r>
            <w:r w:rsidRPr="00E339D3">
              <w:rPr>
                <w:b/>
              </w:rPr>
              <w:t>-</w:t>
            </w:r>
            <w:r>
              <w:rPr>
                <w:b/>
                <w:lang w:val="en-US"/>
              </w:rPr>
              <w:t>lecture</w:t>
            </w:r>
            <w:r w:rsidRPr="00E339D3">
              <w:rPr>
                <w:b/>
              </w:rPr>
              <w:t>:</w:t>
            </w:r>
            <w:r w:rsidRPr="00852047">
              <w:t xml:space="preserve"> Учебный пример: Древнее управление диких копытных животных с ловушками на плато Устюрт. Примеры ландшафтной археологии, аэрологических и полевых исследований, лабораторных анализов</w:t>
            </w:r>
            <w:r w:rsidRPr="00E339D3">
              <w:rPr>
                <w:b/>
              </w:rPr>
              <w:t xml:space="preserve"> </w:t>
            </w:r>
          </w:p>
          <w:p w:rsidR="00240C0F" w:rsidRPr="00444C41" w:rsidRDefault="00240C0F" w:rsidP="00EB774E">
            <w:pPr>
              <w:tabs>
                <w:tab w:val="left" w:pos="261"/>
              </w:tabs>
              <w:ind w:left="18"/>
              <w:jc w:val="both"/>
              <w:rPr>
                <w:b/>
              </w:rPr>
            </w:pPr>
          </w:p>
          <w:p w:rsidR="00240C0F" w:rsidRPr="00F45EB8" w:rsidRDefault="00240C0F" w:rsidP="00EB774E">
            <w:pPr>
              <w:tabs>
                <w:tab w:val="left" w:pos="261"/>
              </w:tabs>
              <w:ind w:left="18"/>
              <w:jc w:val="both"/>
              <w:rPr>
                <w:lang w:val="en-US"/>
              </w:rPr>
            </w:pPr>
            <w:r w:rsidRPr="00F43CCD">
              <w:rPr>
                <w:b/>
                <w:lang w:val="en-US"/>
              </w:rPr>
              <w:t xml:space="preserve">10-practical seminar. </w:t>
            </w:r>
            <w:r w:rsidR="0032704B" w:rsidRPr="0032704B">
              <w:rPr>
                <w:lang w:val="en-US"/>
              </w:rPr>
              <w:t xml:space="preserve">What are the main cultural phases represented by the monuments of </w:t>
            </w:r>
            <w:proofErr w:type="spellStart"/>
            <w:proofErr w:type="gramStart"/>
            <w:r w:rsidR="0032704B" w:rsidRPr="0032704B">
              <w:rPr>
                <w:lang w:val="en-US"/>
              </w:rPr>
              <w:t>Ustyurt</w:t>
            </w:r>
            <w:proofErr w:type="spellEnd"/>
            <w:r w:rsidR="0032704B" w:rsidRPr="0032704B">
              <w:rPr>
                <w:lang w:val="en-US"/>
              </w:rPr>
              <w:t xml:space="preserve"> ?</w:t>
            </w:r>
            <w:proofErr w:type="gramEnd"/>
          </w:p>
        </w:tc>
        <w:tc>
          <w:tcPr>
            <w:tcW w:w="1130" w:type="dxa"/>
          </w:tcPr>
          <w:p w:rsidR="00240C0F" w:rsidRDefault="00240C0F" w:rsidP="00EB774E">
            <w:pPr>
              <w:jc w:val="center"/>
              <w:rPr>
                <w:lang w:val="en-US"/>
              </w:rPr>
            </w:pPr>
          </w:p>
          <w:p w:rsidR="00240C0F" w:rsidRDefault="00444C41" w:rsidP="00EB774E">
            <w:pPr>
              <w:jc w:val="center"/>
              <w:rPr>
                <w:lang w:val="en-US"/>
              </w:rPr>
            </w:pPr>
            <w:r>
              <w:rPr>
                <w:lang w:val="en-US"/>
              </w:rPr>
              <w:t>2</w:t>
            </w: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Pr="00556D8B" w:rsidRDefault="00997E64" w:rsidP="00EB774E">
            <w:pPr>
              <w:jc w:val="center"/>
              <w:rPr>
                <w:lang w:val="en-US"/>
              </w:rPr>
            </w:pPr>
            <w:r>
              <w:rPr>
                <w:lang w:val="en-US"/>
              </w:rPr>
              <w:t>2</w:t>
            </w:r>
          </w:p>
        </w:tc>
        <w:tc>
          <w:tcPr>
            <w:tcW w:w="2247" w:type="dxa"/>
          </w:tcPr>
          <w:p w:rsidR="00240C0F" w:rsidRDefault="00240C0F"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240C0F" w:rsidRPr="00556D8B" w:rsidRDefault="00B860A6" w:rsidP="00EB774E">
            <w:pPr>
              <w:jc w:val="center"/>
              <w:rPr>
                <w:lang w:val="en-US"/>
              </w:rPr>
            </w:pPr>
            <w:r>
              <w:rPr>
                <w:lang w:val="en-US"/>
              </w:rPr>
              <w:t>10</w:t>
            </w:r>
          </w:p>
        </w:tc>
      </w:tr>
      <w:tr w:rsidR="00240C0F" w:rsidRPr="003C1B91" w:rsidTr="00EB774E">
        <w:trPr>
          <w:trHeight w:val="843"/>
          <w:jc w:val="center"/>
        </w:trPr>
        <w:tc>
          <w:tcPr>
            <w:tcW w:w="1311" w:type="dxa"/>
            <w:vMerge w:val="restart"/>
          </w:tcPr>
          <w:p w:rsidR="00240C0F" w:rsidRDefault="00240C0F" w:rsidP="00EB774E">
            <w:pPr>
              <w:jc w:val="center"/>
              <w:rPr>
                <w:lang w:val="en-GB"/>
              </w:rPr>
            </w:pPr>
          </w:p>
          <w:p w:rsidR="00240C0F" w:rsidRDefault="00240C0F" w:rsidP="00EB774E">
            <w:pPr>
              <w:jc w:val="center"/>
              <w:rPr>
                <w:lang w:val="en-GB"/>
              </w:rPr>
            </w:pPr>
            <w:r>
              <w:rPr>
                <w:lang w:val="en-GB"/>
              </w:rPr>
              <w:t>11</w:t>
            </w:r>
          </w:p>
        </w:tc>
        <w:tc>
          <w:tcPr>
            <w:tcW w:w="5002" w:type="dxa"/>
          </w:tcPr>
          <w:p w:rsidR="00444C41" w:rsidRPr="00E339D3" w:rsidRDefault="00444C41" w:rsidP="00444C41">
            <w:pPr>
              <w:tabs>
                <w:tab w:val="left" w:pos="261"/>
              </w:tabs>
              <w:ind w:left="18"/>
              <w:jc w:val="both"/>
              <w:rPr>
                <w:b/>
              </w:rPr>
            </w:pPr>
            <w:r w:rsidRPr="00444C41">
              <w:rPr>
                <w:b/>
              </w:rPr>
              <w:t>11</w:t>
            </w:r>
            <w:r w:rsidRPr="00E339D3">
              <w:rPr>
                <w:b/>
              </w:rPr>
              <w:t>-</w:t>
            </w:r>
            <w:r>
              <w:rPr>
                <w:b/>
                <w:lang w:val="en-US"/>
              </w:rPr>
              <w:t>lecture</w:t>
            </w:r>
            <w:r w:rsidRPr="00E339D3">
              <w:rPr>
                <w:b/>
              </w:rPr>
              <w:t>:</w:t>
            </w:r>
            <w:r w:rsidRPr="00852047">
              <w:t xml:space="preserve"> Учебный пример: Древнее управление диких копытных животных с ловушками на плато Устюрт. Примеры ландшафтной археологии, аэрологических и полевых исследований, лабораторных анализов</w:t>
            </w:r>
            <w:r w:rsidRPr="00E339D3">
              <w:rPr>
                <w:b/>
              </w:rPr>
              <w:t xml:space="preserve"> </w:t>
            </w:r>
          </w:p>
          <w:p w:rsidR="00240C0F" w:rsidRPr="00576E86" w:rsidRDefault="00240C0F" w:rsidP="00EB774E">
            <w:pPr>
              <w:tabs>
                <w:tab w:val="left" w:pos="261"/>
              </w:tabs>
              <w:ind w:left="18"/>
              <w:jc w:val="both"/>
              <w:rPr>
                <w:lang w:val="kk-KZ"/>
              </w:rPr>
            </w:pPr>
            <w:r w:rsidRPr="00556D8B">
              <w:rPr>
                <w:b/>
                <w:lang w:val="en-GB"/>
              </w:rPr>
              <w:t xml:space="preserve">11-practical seminar. </w:t>
            </w:r>
            <w:r w:rsidR="003546CA" w:rsidRPr="003546CA">
              <w:rPr>
                <w:lang w:val="en-GB"/>
              </w:rPr>
              <w:t xml:space="preserve">How do the traps for wild ungulates work in the </w:t>
            </w:r>
            <w:proofErr w:type="spellStart"/>
            <w:r w:rsidR="003546CA" w:rsidRPr="003546CA">
              <w:rPr>
                <w:lang w:val="en-GB"/>
              </w:rPr>
              <w:t>Ustyurt</w:t>
            </w:r>
            <w:proofErr w:type="spellEnd"/>
            <w:r w:rsidR="003546CA" w:rsidRPr="003546CA">
              <w:rPr>
                <w:lang w:val="en-GB"/>
              </w:rPr>
              <w:t xml:space="preserve"> plateau?</w:t>
            </w:r>
          </w:p>
        </w:tc>
        <w:tc>
          <w:tcPr>
            <w:tcW w:w="1130" w:type="dxa"/>
          </w:tcPr>
          <w:p w:rsidR="00240C0F" w:rsidRDefault="00240C0F" w:rsidP="00EB774E">
            <w:pPr>
              <w:jc w:val="center"/>
              <w:rPr>
                <w:lang w:val="en-US"/>
              </w:rPr>
            </w:pPr>
          </w:p>
          <w:p w:rsidR="00240C0F" w:rsidRDefault="00444C41" w:rsidP="00EB774E">
            <w:pPr>
              <w:jc w:val="center"/>
              <w:rPr>
                <w:lang w:val="en-US"/>
              </w:rPr>
            </w:pPr>
            <w:r>
              <w:rPr>
                <w:lang w:val="en-US"/>
              </w:rPr>
              <w:t>2</w:t>
            </w: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Pr="00556D8B" w:rsidRDefault="00997E64" w:rsidP="00EB774E">
            <w:pPr>
              <w:jc w:val="center"/>
              <w:rPr>
                <w:lang w:val="en-US"/>
              </w:rPr>
            </w:pPr>
            <w:r>
              <w:rPr>
                <w:lang w:val="en-US"/>
              </w:rPr>
              <w:t>2</w:t>
            </w:r>
          </w:p>
        </w:tc>
        <w:tc>
          <w:tcPr>
            <w:tcW w:w="2247" w:type="dxa"/>
          </w:tcPr>
          <w:p w:rsidR="00240C0F" w:rsidRDefault="00240C0F"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240C0F" w:rsidRPr="00556D8B" w:rsidRDefault="00B860A6" w:rsidP="00EB774E">
            <w:pPr>
              <w:jc w:val="center"/>
              <w:rPr>
                <w:lang w:val="en-US"/>
              </w:rPr>
            </w:pPr>
            <w:r>
              <w:rPr>
                <w:lang w:val="en-US"/>
              </w:rPr>
              <w:t>10</w:t>
            </w:r>
          </w:p>
        </w:tc>
      </w:tr>
      <w:tr w:rsidR="00240C0F" w:rsidRPr="003C1B91" w:rsidTr="00444C41">
        <w:trPr>
          <w:trHeight w:val="820"/>
          <w:jc w:val="center"/>
        </w:trPr>
        <w:tc>
          <w:tcPr>
            <w:tcW w:w="1311" w:type="dxa"/>
            <w:vMerge/>
          </w:tcPr>
          <w:p w:rsidR="00240C0F" w:rsidRDefault="00240C0F" w:rsidP="00EB774E">
            <w:pPr>
              <w:jc w:val="center"/>
              <w:rPr>
                <w:lang w:val="en-GB"/>
              </w:rPr>
            </w:pPr>
          </w:p>
        </w:tc>
        <w:tc>
          <w:tcPr>
            <w:tcW w:w="5002" w:type="dxa"/>
          </w:tcPr>
          <w:p w:rsidR="00240C0F" w:rsidRDefault="00240C0F" w:rsidP="00EB774E">
            <w:pPr>
              <w:tabs>
                <w:tab w:val="left" w:pos="261"/>
              </w:tabs>
              <w:ind w:left="18"/>
              <w:jc w:val="both"/>
              <w:rPr>
                <w:b/>
                <w:lang w:val="en-GB"/>
              </w:rPr>
            </w:pPr>
            <w:r w:rsidRPr="00556D8B">
              <w:rPr>
                <w:b/>
                <w:lang w:val="kk-KZ"/>
              </w:rPr>
              <w:t xml:space="preserve">Individual work 5. </w:t>
            </w:r>
            <w:r w:rsidR="00A91306" w:rsidRPr="00A91306">
              <w:rPr>
                <w:lang w:val="en-US"/>
              </w:rPr>
              <w:t>Cite 3 main archaeological sites of Kazakhstan where animals are the main object of research</w:t>
            </w:r>
          </w:p>
        </w:tc>
        <w:tc>
          <w:tcPr>
            <w:tcW w:w="1130" w:type="dxa"/>
          </w:tcPr>
          <w:p w:rsidR="00240C0F" w:rsidRPr="00997E64" w:rsidRDefault="00997E64" w:rsidP="00EB774E">
            <w:pPr>
              <w:jc w:val="center"/>
              <w:rPr>
                <w:lang w:val="en-US"/>
              </w:rPr>
            </w:pPr>
            <w:r>
              <w:rPr>
                <w:lang w:val="en-US"/>
              </w:rPr>
              <w:t>1</w:t>
            </w:r>
          </w:p>
        </w:tc>
        <w:tc>
          <w:tcPr>
            <w:tcW w:w="2247" w:type="dxa"/>
            <w:shd w:val="clear" w:color="auto" w:fill="auto"/>
          </w:tcPr>
          <w:p w:rsidR="00240C0F" w:rsidRPr="00444C41" w:rsidRDefault="00240C0F" w:rsidP="00EB774E">
            <w:pPr>
              <w:jc w:val="center"/>
              <w:rPr>
                <w:lang w:val="kk-KZ"/>
              </w:rPr>
            </w:pPr>
          </w:p>
          <w:p w:rsidR="00240C0F" w:rsidRPr="00444C41" w:rsidRDefault="00B860A6" w:rsidP="00EB774E">
            <w:pPr>
              <w:jc w:val="center"/>
              <w:rPr>
                <w:lang w:val="kk-KZ"/>
              </w:rPr>
            </w:pPr>
            <w:r w:rsidRPr="00444C41">
              <w:rPr>
                <w:lang w:val="kk-KZ"/>
              </w:rPr>
              <w:t>10</w:t>
            </w:r>
          </w:p>
        </w:tc>
      </w:tr>
      <w:tr w:rsidR="00240C0F" w:rsidRPr="003C1B91" w:rsidTr="00444C41">
        <w:trPr>
          <w:trHeight w:val="839"/>
          <w:jc w:val="center"/>
        </w:trPr>
        <w:tc>
          <w:tcPr>
            <w:tcW w:w="1311" w:type="dxa"/>
          </w:tcPr>
          <w:p w:rsidR="00240C0F" w:rsidRDefault="00240C0F" w:rsidP="00EB774E">
            <w:pPr>
              <w:jc w:val="center"/>
              <w:rPr>
                <w:lang w:val="en-GB"/>
              </w:rPr>
            </w:pPr>
          </w:p>
          <w:p w:rsidR="00240C0F" w:rsidRDefault="00240C0F" w:rsidP="00EB774E">
            <w:pPr>
              <w:jc w:val="center"/>
              <w:rPr>
                <w:lang w:val="en-GB"/>
              </w:rPr>
            </w:pPr>
            <w:r>
              <w:rPr>
                <w:lang w:val="en-GB"/>
              </w:rPr>
              <w:t>12</w:t>
            </w:r>
          </w:p>
        </w:tc>
        <w:tc>
          <w:tcPr>
            <w:tcW w:w="5002" w:type="dxa"/>
          </w:tcPr>
          <w:p w:rsidR="00444C41" w:rsidRPr="00E339D3" w:rsidRDefault="00444C41" w:rsidP="00444C41">
            <w:pPr>
              <w:tabs>
                <w:tab w:val="left" w:pos="261"/>
              </w:tabs>
              <w:ind w:left="18"/>
              <w:jc w:val="both"/>
              <w:rPr>
                <w:b/>
              </w:rPr>
            </w:pPr>
            <w:r w:rsidRPr="00444C41">
              <w:rPr>
                <w:b/>
              </w:rPr>
              <w:t>12</w:t>
            </w:r>
            <w:r w:rsidRPr="00E339D3">
              <w:rPr>
                <w:b/>
              </w:rPr>
              <w:t>-</w:t>
            </w:r>
            <w:r>
              <w:rPr>
                <w:b/>
                <w:lang w:val="en-US"/>
              </w:rPr>
              <w:t>lecture</w:t>
            </w:r>
            <w:r w:rsidRPr="00E339D3">
              <w:rPr>
                <w:b/>
              </w:rPr>
              <w:t>:</w:t>
            </w:r>
            <w:r w:rsidRPr="00852047">
              <w:t xml:space="preserve"> Учебный пример: Древнее управление диких копытных животных с ловушками на плато Устюрт. Примеры ландшафтной археологии, аэрологических и полевых исследований, лабораторных анализов</w:t>
            </w:r>
            <w:r w:rsidRPr="00E339D3">
              <w:rPr>
                <w:b/>
              </w:rPr>
              <w:t xml:space="preserve"> </w:t>
            </w:r>
          </w:p>
          <w:p w:rsidR="00240C0F" w:rsidRPr="00CC387C" w:rsidRDefault="00240C0F" w:rsidP="00EB774E">
            <w:pPr>
              <w:tabs>
                <w:tab w:val="left" w:pos="261"/>
              </w:tabs>
              <w:ind w:left="18"/>
              <w:jc w:val="both"/>
              <w:rPr>
                <w:b/>
                <w:lang w:val="kk-KZ"/>
              </w:rPr>
            </w:pPr>
            <w:r w:rsidRPr="00556D8B">
              <w:rPr>
                <w:b/>
                <w:lang w:val="en-GB"/>
              </w:rPr>
              <w:t xml:space="preserve">12-practical seminar. </w:t>
            </w:r>
            <w:r w:rsidR="002247FF" w:rsidRPr="002247FF">
              <w:rPr>
                <w:lang w:val="en-GB"/>
              </w:rPr>
              <w:t xml:space="preserve">What the traps of </w:t>
            </w:r>
            <w:proofErr w:type="spellStart"/>
            <w:r w:rsidR="002247FF" w:rsidRPr="002247FF">
              <w:rPr>
                <w:lang w:val="en-GB"/>
              </w:rPr>
              <w:t>Ustyurt</w:t>
            </w:r>
            <w:proofErr w:type="spellEnd"/>
            <w:r w:rsidR="002247FF" w:rsidRPr="002247FF">
              <w:rPr>
                <w:lang w:val="en-GB"/>
              </w:rPr>
              <w:t xml:space="preserve"> can tell us about the ancient migration paths of wild </w:t>
            </w:r>
            <w:proofErr w:type="gramStart"/>
            <w:r w:rsidR="002247FF" w:rsidRPr="002247FF">
              <w:rPr>
                <w:lang w:val="en-GB"/>
              </w:rPr>
              <w:t>animals ?</w:t>
            </w:r>
            <w:proofErr w:type="gramEnd"/>
          </w:p>
        </w:tc>
        <w:tc>
          <w:tcPr>
            <w:tcW w:w="1130" w:type="dxa"/>
          </w:tcPr>
          <w:p w:rsidR="00240C0F" w:rsidRDefault="00240C0F" w:rsidP="00EB774E">
            <w:pPr>
              <w:jc w:val="center"/>
              <w:rPr>
                <w:lang w:val="en-US"/>
              </w:rPr>
            </w:pPr>
          </w:p>
          <w:p w:rsidR="00240C0F" w:rsidRDefault="00444C41" w:rsidP="00EB774E">
            <w:pPr>
              <w:jc w:val="center"/>
              <w:rPr>
                <w:lang w:val="en-US"/>
              </w:rPr>
            </w:pPr>
            <w:r>
              <w:rPr>
                <w:lang w:val="en-US"/>
              </w:rPr>
              <w:t>2</w:t>
            </w: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Pr="00556D8B" w:rsidRDefault="00997E64" w:rsidP="00EB774E">
            <w:pPr>
              <w:jc w:val="center"/>
              <w:rPr>
                <w:lang w:val="en-US"/>
              </w:rPr>
            </w:pPr>
            <w:r>
              <w:rPr>
                <w:lang w:val="en-US"/>
              </w:rPr>
              <w:t>2</w:t>
            </w:r>
          </w:p>
        </w:tc>
        <w:tc>
          <w:tcPr>
            <w:tcW w:w="2247" w:type="dxa"/>
            <w:shd w:val="clear" w:color="auto" w:fill="auto"/>
          </w:tcPr>
          <w:p w:rsidR="00240C0F" w:rsidRPr="00444C41" w:rsidRDefault="00240C0F"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240C0F" w:rsidRPr="00444C41" w:rsidRDefault="00B860A6" w:rsidP="00EB774E">
            <w:pPr>
              <w:jc w:val="center"/>
              <w:rPr>
                <w:lang w:val="en-US"/>
              </w:rPr>
            </w:pPr>
            <w:r w:rsidRPr="00444C41">
              <w:rPr>
                <w:lang w:val="en-US"/>
              </w:rPr>
              <w:t>10</w:t>
            </w:r>
          </w:p>
          <w:p w:rsidR="00240C0F" w:rsidRPr="00444C41" w:rsidRDefault="00240C0F" w:rsidP="00EB774E">
            <w:pPr>
              <w:jc w:val="center"/>
              <w:rPr>
                <w:lang w:val="en-US"/>
              </w:rPr>
            </w:pPr>
          </w:p>
          <w:p w:rsidR="00240C0F" w:rsidRPr="00444C41" w:rsidRDefault="00240C0F" w:rsidP="00EB774E">
            <w:pPr>
              <w:jc w:val="center"/>
              <w:rPr>
                <w:lang w:val="en-US"/>
              </w:rPr>
            </w:pPr>
          </w:p>
        </w:tc>
      </w:tr>
      <w:tr w:rsidR="00240C0F" w:rsidRPr="003C1B91" w:rsidTr="00444C41">
        <w:trPr>
          <w:trHeight w:val="1010"/>
          <w:jc w:val="center"/>
        </w:trPr>
        <w:tc>
          <w:tcPr>
            <w:tcW w:w="1311" w:type="dxa"/>
            <w:vMerge w:val="restart"/>
          </w:tcPr>
          <w:p w:rsidR="00240C0F" w:rsidRDefault="00240C0F" w:rsidP="00EB774E">
            <w:pPr>
              <w:jc w:val="center"/>
              <w:rPr>
                <w:lang w:val="en-GB"/>
              </w:rPr>
            </w:pPr>
          </w:p>
          <w:p w:rsidR="00240C0F" w:rsidRDefault="00240C0F" w:rsidP="00EB774E">
            <w:pPr>
              <w:jc w:val="center"/>
              <w:rPr>
                <w:lang w:val="en-GB"/>
              </w:rPr>
            </w:pPr>
            <w:r>
              <w:rPr>
                <w:lang w:val="en-GB"/>
              </w:rPr>
              <w:t>13</w:t>
            </w:r>
          </w:p>
        </w:tc>
        <w:tc>
          <w:tcPr>
            <w:tcW w:w="5002" w:type="dxa"/>
          </w:tcPr>
          <w:p w:rsidR="00240C0F" w:rsidRPr="00444C41" w:rsidRDefault="00444C41" w:rsidP="00EB774E">
            <w:pPr>
              <w:tabs>
                <w:tab w:val="left" w:pos="261"/>
              </w:tabs>
              <w:ind w:left="18"/>
              <w:jc w:val="both"/>
              <w:rPr>
                <w:rFonts w:eastAsia="Calibri"/>
                <w:b/>
                <w:lang w:eastAsia="en-US"/>
              </w:rPr>
            </w:pPr>
            <w:r w:rsidRPr="00444C41">
              <w:rPr>
                <w:b/>
              </w:rPr>
              <w:t>13</w:t>
            </w:r>
            <w:r w:rsidRPr="00E339D3">
              <w:rPr>
                <w:b/>
              </w:rPr>
              <w:t>-</w:t>
            </w:r>
            <w:r>
              <w:rPr>
                <w:b/>
                <w:lang w:val="en-US"/>
              </w:rPr>
              <w:t>lecture</w:t>
            </w:r>
            <w:r w:rsidRPr="00E339D3">
              <w:rPr>
                <w:b/>
              </w:rPr>
              <w:t>:</w:t>
            </w:r>
            <w:r w:rsidRPr="00852047">
              <w:t xml:space="preserve"> Применение </w:t>
            </w:r>
            <w:proofErr w:type="spellStart"/>
            <w:r w:rsidRPr="00852047">
              <w:t>геоархеологических</w:t>
            </w:r>
            <w:proofErr w:type="spellEnd"/>
            <w:r w:rsidRPr="00852047">
              <w:t xml:space="preserve"> методов </w:t>
            </w:r>
            <w:r w:rsidRPr="00E03F82">
              <w:t>к другим памятн</w:t>
            </w:r>
            <w:r>
              <w:t>икам, регионам и периодам</w:t>
            </w:r>
            <w:r w:rsidRPr="00444C41">
              <w:rPr>
                <w:i/>
              </w:rPr>
              <w:t>: Комплексы петроглифов</w:t>
            </w:r>
          </w:p>
          <w:p w:rsidR="00240C0F" w:rsidRPr="00CC387C" w:rsidRDefault="00240C0F" w:rsidP="00EB774E">
            <w:pPr>
              <w:tabs>
                <w:tab w:val="left" w:pos="261"/>
              </w:tabs>
              <w:ind w:left="18"/>
              <w:jc w:val="both"/>
              <w:rPr>
                <w:lang w:val="kk-KZ"/>
              </w:rPr>
            </w:pPr>
            <w:r w:rsidRPr="00556D8B">
              <w:rPr>
                <w:rFonts w:eastAsia="Calibri"/>
                <w:b/>
                <w:lang w:val="en-GB" w:eastAsia="en-US"/>
              </w:rPr>
              <w:t xml:space="preserve">13-practical seminar. </w:t>
            </w:r>
            <w:r w:rsidR="009112C0" w:rsidRPr="009112C0">
              <w:rPr>
                <w:rFonts w:eastAsia="Calibri"/>
                <w:lang w:val="en-GB" w:eastAsia="en-US"/>
              </w:rPr>
              <w:t>What are the main aspects making a petroglyph complex important?</w:t>
            </w:r>
          </w:p>
        </w:tc>
        <w:tc>
          <w:tcPr>
            <w:tcW w:w="1130" w:type="dxa"/>
          </w:tcPr>
          <w:p w:rsidR="00240C0F" w:rsidRDefault="00240C0F" w:rsidP="00EB774E">
            <w:pPr>
              <w:jc w:val="center"/>
              <w:rPr>
                <w:lang w:val="en-US"/>
              </w:rPr>
            </w:pPr>
          </w:p>
          <w:p w:rsidR="00240C0F" w:rsidRDefault="00444C41" w:rsidP="00EB774E">
            <w:pPr>
              <w:jc w:val="center"/>
              <w:rPr>
                <w:lang w:val="en-US"/>
              </w:rPr>
            </w:pPr>
            <w:r>
              <w:rPr>
                <w:lang w:val="en-US"/>
              </w:rPr>
              <w:t>2</w:t>
            </w:r>
          </w:p>
          <w:p w:rsidR="00997E64" w:rsidRDefault="00997E64" w:rsidP="00EB774E">
            <w:pPr>
              <w:jc w:val="center"/>
              <w:rPr>
                <w:lang w:val="en-US"/>
              </w:rPr>
            </w:pPr>
          </w:p>
          <w:p w:rsidR="00997E64" w:rsidRPr="00556D8B" w:rsidRDefault="00997E64" w:rsidP="00EB774E">
            <w:pPr>
              <w:jc w:val="center"/>
              <w:rPr>
                <w:lang w:val="en-US"/>
              </w:rPr>
            </w:pPr>
            <w:r>
              <w:rPr>
                <w:lang w:val="en-US"/>
              </w:rPr>
              <w:t>2</w:t>
            </w:r>
          </w:p>
        </w:tc>
        <w:tc>
          <w:tcPr>
            <w:tcW w:w="2247" w:type="dxa"/>
            <w:shd w:val="clear" w:color="auto" w:fill="auto"/>
          </w:tcPr>
          <w:p w:rsidR="00240C0F" w:rsidRPr="00444C41" w:rsidRDefault="00240C0F"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240C0F" w:rsidRPr="00444C41" w:rsidRDefault="00B860A6" w:rsidP="00EB774E">
            <w:pPr>
              <w:jc w:val="center"/>
              <w:rPr>
                <w:lang w:val="en-US"/>
              </w:rPr>
            </w:pPr>
            <w:r w:rsidRPr="00444C41">
              <w:rPr>
                <w:lang w:val="en-US"/>
              </w:rPr>
              <w:t>10</w:t>
            </w:r>
          </w:p>
        </w:tc>
      </w:tr>
      <w:tr w:rsidR="00240C0F" w:rsidRPr="003C1B91" w:rsidTr="00444C41">
        <w:trPr>
          <w:trHeight w:val="561"/>
          <w:jc w:val="center"/>
        </w:trPr>
        <w:tc>
          <w:tcPr>
            <w:tcW w:w="1311" w:type="dxa"/>
            <w:vMerge/>
          </w:tcPr>
          <w:p w:rsidR="00240C0F" w:rsidRDefault="00240C0F" w:rsidP="00EB774E">
            <w:pPr>
              <w:jc w:val="center"/>
              <w:rPr>
                <w:lang w:val="en-GB"/>
              </w:rPr>
            </w:pPr>
          </w:p>
        </w:tc>
        <w:tc>
          <w:tcPr>
            <w:tcW w:w="5002" w:type="dxa"/>
          </w:tcPr>
          <w:p w:rsidR="00240C0F" w:rsidRPr="00F7224C" w:rsidRDefault="00240C0F" w:rsidP="00EB774E">
            <w:pPr>
              <w:tabs>
                <w:tab w:val="left" w:pos="261"/>
              </w:tabs>
              <w:ind w:left="18"/>
              <w:jc w:val="both"/>
              <w:rPr>
                <w:b/>
                <w:lang w:val="en-US"/>
              </w:rPr>
            </w:pPr>
            <w:r w:rsidRPr="00F7224C">
              <w:rPr>
                <w:b/>
                <w:lang w:val="en-US"/>
              </w:rPr>
              <w:t xml:space="preserve">Individual work 6. </w:t>
            </w:r>
            <w:bookmarkStart w:id="0" w:name="_GoBack"/>
            <w:r w:rsidR="000F7EFD" w:rsidRPr="000F7EFD">
              <w:rPr>
                <w:lang w:val="en-US"/>
              </w:rPr>
              <w:t>How to document a petroglyph site?</w:t>
            </w:r>
            <w:bookmarkEnd w:id="0"/>
          </w:p>
        </w:tc>
        <w:tc>
          <w:tcPr>
            <w:tcW w:w="1130" w:type="dxa"/>
          </w:tcPr>
          <w:p w:rsidR="00240C0F" w:rsidRPr="00997E64" w:rsidRDefault="00997E64" w:rsidP="00EB774E">
            <w:pPr>
              <w:jc w:val="center"/>
              <w:rPr>
                <w:lang w:val="en-US"/>
              </w:rPr>
            </w:pPr>
            <w:r>
              <w:rPr>
                <w:lang w:val="en-US"/>
              </w:rPr>
              <w:t>1</w:t>
            </w:r>
          </w:p>
        </w:tc>
        <w:tc>
          <w:tcPr>
            <w:tcW w:w="2247" w:type="dxa"/>
            <w:shd w:val="clear" w:color="auto" w:fill="auto"/>
          </w:tcPr>
          <w:p w:rsidR="00240C0F" w:rsidRPr="00444C41" w:rsidRDefault="00B860A6" w:rsidP="00997E64">
            <w:pPr>
              <w:jc w:val="center"/>
              <w:rPr>
                <w:lang w:val="kk-KZ"/>
              </w:rPr>
            </w:pPr>
            <w:r w:rsidRPr="00444C41">
              <w:rPr>
                <w:lang w:val="kk-KZ"/>
              </w:rPr>
              <w:t>1</w:t>
            </w:r>
            <w:r w:rsidR="00240C0F" w:rsidRPr="00444C41">
              <w:rPr>
                <w:lang w:val="kk-KZ"/>
              </w:rPr>
              <w:t>0</w:t>
            </w:r>
          </w:p>
        </w:tc>
      </w:tr>
      <w:tr w:rsidR="00240C0F" w:rsidRPr="003C1B91" w:rsidTr="00EB774E">
        <w:trPr>
          <w:trHeight w:val="1082"/>
          <w:jc w:val="center"/>
        </w:trPr>
        <w:tc>
          <w:tcPr>
            <w:tcW w:w="1311" w:type="dxa"/>
          </w:tcPr>
          <w:p w:rsidR="00240C0F" w:rsidRDefault="00240C0F" w:rsidP="00EB774E">
            <w:pPr>
              <w:jc w:val="center"/>
              <w:rPr>
                <w:lang w:val="en-GB"/>
              </w:rPr>
            </w:pPr>
          </w:p>
          <w:p w:rsidR="00240C0F" w:rsidRDefault="00240C0F" w:rsidP="00EB774E">
            <w:pPr>
              <w:jc w:val="center"/>
              <w:rPr>
                <w:lang w:val="en-GB"/>
              </w:rPr>
            </w:pPr>
            <w:r>
              <w:rPr>
                <w:lang w:val="en-GB"/>
              </w:rPr>
              <w:t>14</w:t>
            </w:r>
          </w:p>
        </w:tc>
        <w:tc>
          <w:tcPr>
            <w:tcW w:w="5002" w:type="dxa"/>
          </w:tcPr>
          <w:p w:rsidR="00444C41" w:rsidRPr="00444C41" w:rsidRDefault="00444C41" w:rsidP="00444C41">
            <w:pPr>
              <w:rPr>
                <w:i/>
              </w:rPr>
            </w:pPr>
            <w:r w:rsidRPr="00444C41">
              <w:rPr>
                <w:b/>
              </w:rPr>
              <w:t>14</w:t>
            </w:r>
            <w:r w:rsidRPr="00E339D3">
              <w:rPr>
                <w:b/>
              </w:rPr>
              <w:t>-</w:t>
            </w:r>
            <w:r>
              <w:rPr>
                <w:b/>
                <w:lang w:val="en-US"/>
              </w:rPr>
              <w:t>lecture</w:t>
            </w:r>
            <w:r w:rsidRPr="00E339D3">
              <w:rPr>
                <w:b/>
              </w:rPr>
              <w:t>:</w:t>
            </w:r>
            <w:r w:rsidRPr="00852047">
              <w:t xml:space="preserve"> Применение </w:t>
            </w:r>
            <w:proofErr w:type="spellStart"/>
            <w:r w:rsidRPr="00852047">
              <w:t>геоархеологических</w:t>
            </w:r>
            <w:proofErr w:type="spellEnd"/>
            <w:r w:rsidRPr="00852047">
              <w:t xml:space="preserve"> методов </w:t>
            </w:r>
            <w:r w:rsidRPr="00E03F82">
              <w:t>к другим памятникам, регионам и периодам</w:t>
            </w:r>
            <w:r w:rsidRPr="00444C41">
              <w:t>:</w:t>
            </w:r>
            <w:r w:rsidRPr="00E03F82">
              <w:t xml:space="preserve"> </w:t>
            </w:r>
            <w:r w:rsidRPr="00444C41">
              <w:rPr>
                <w:i/>
              </w:rPr>
              <w:t>Курганы РЖВ (случай их пространственного распределения в Семиречье)</w:t>
            </w:r>
          </w:p>
          <w:p w:rsidR="00240C0F" w:rsidRPr="00CC387C" w:rsidRDefault="00240C0F" w:rsidP="00EB774E">
            <w:pPr>
              <w:tabs>
                <w:tab w:val="left" w:pos="261"/>
              </w:tabs>
              <w:ind w:left="18"/>
              <w:jc w:val="both"/>
              <w:rPr>
                <w:lang w:val="kk-KZ"/>
              </w:rPr>
            </w:pPr>
            <w:r w:rsidRPr="00556D8B">
              <w:rPr>
                <w:rFonts w:eastAsia="Calibri"/>
                <w:b/>
                <w:lang w:val="en-GB" w:eastAsia="en-US"/>
              </w:rPr>
              <w:t xml:space="preserve">14-practical seminar. </w:t>
            </w:r>
            <w:r w:rsidR="008D1752" w:rsidRPr="008D1752">
              <w:rPr>
                <w:rFonts w:eastAsia="Calibri"/>
                <w:lang w:val="en-GB" w:eastAsia="en-US"/>
              </w:rPr>
              <w:t xml:space="preserve">What are the main principles of location of the kurgans in </w:t>
            </w:r>
            <w:proofErr w:type="spellStart"/>
            <w:r w:rsidR="008D1752" w:rsidRPr="008D1752">
              <w:rPr>
                <w:rFonts w:eastAsia="Calibri"/>
                <w:lang w:val="en-GB" w:eastAsia="en-US"/>
              </w:rPr>
              <w:t>Semirechie</w:t>
            </w:r>
            <w:proofErr w:type="spellEnd"/>
            <w:r w:rsidR="008D1752" w:rsidRPr="008D1752">
              <w:rPr>
                <w:rFonts w:eastAsia="Calibri"/>
                <w:lang w:val="en-GB" w:eastAsia="en-US"/>
              </w:rPr>
              <w:t>?</w:t>
            </w:r>
          </w:p>
        </w:tc>
        <w:tc>
          <w:tcPr>
            <w:tcW w:w="1130" w:type="dxa"/>
          </w:tcPr>
          <w:p w:rsidR="00240C0F" w:rsidRDefault="00240C0F" w:rsidP="00EB774E">
            <w:pPr>
              <w:jc w:val="center"/>
              <w:rPr>
                <w:lang w:val="en-US"/>
              </w:rPr>
            </w:pPr>
          </w:p>
          <w:p w:rsidR="00240C0F" w:rsidRDefault="00444C41" w:rsidP="00EB774E">
            <w:pPr>
              <w:jc w:val="center"/>
              <w:rPr>
                <w:lang w:val="en-US"/>
              </w:rPr>
            </w:pPr>
            <w:r>
              <w:rPr>
                <w:lang w:val="en-US"/>
              </w:rPr>
              <w:t>2</w:t>
            </w: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Pr="00556D8B" w:rsidRDefault="00997E64" w:rsidP="00EB774E">
            <w:pPr>
              <w:jc w:val="center"/>
              <w:rPr>
                <w:lang w:val="en-US"/>
              </w:rPr>
            </w:pPr>
            <w:r>
              <w:rPr>
                <w:lang w:val="en-US"/>
              </w:rPr>
              <w:t>2</w:t>
            </w:r>
          </w:p>
        </w:tc>
        <w:tc>
          <w:tcPr>
            <w:tcW w:w="2247" w:type="dxa"/>
          </w:tcPr>
          <w:p w:rsidR="00240C0F" w:rsidRDefault="00240C0F"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240C0F" w:rsidRPr="00556D8B" w:rsidRDefault="00B860A6" w:rsidP="00EB774E">
            <w:pPr>
              <w:jc w:val="center"/>
              <w:rPr>
                <w:lang w:val="en-US"/>
              </w:rPr>
            </w:pPr>
            <w:r>
              <w:rPr>
                <w:lang w:val="en-US"/>
              </w:rPr>
              <w:t>10</w:t>
            </w:r>
          </w:p>
        </w:tc>
      </w:tr>
      <w:tr w:rsidR="00240C0F" w:rsidRPr="003C1B91" w:rsidTr="00EB774E">
        <w:trPr>
          <w:trHeight w:val="982"/>
          <w:jc w:val="center"/>
        </w:trPr>
        <w:tc>
          <w:tcPr>
            <w:tcW w:w="1311" w:type="dxa"/>
          </w:tcPr>
          <w:p w:rsidR="00240C0F" w:rsidRDefault="00240C0F" w:rsidP="00EB774E">
            <w:pPr>
              <w:jc w:val="center"/>
              <w:rPr>
                <w:lang w:val="en-GB"/>
              </w:rPr>
            </w:pPr>
          </w:p>
          <w:p w:rsidR="00240C0F" w:rsidRDefault="00240C0F" w:rsidP="00EB774E">
            <w:pPr>
              <w:jc w:val="center"/>
              <w:rPr>
                <w:lang w:val="en-GB"/>
              </w:rPr>
            </w:pPr>
            <w:r>
              <w:rPr>
                <w:lang w:val="en-GB"/>
              </w:rPr>
              <w:t>15</w:t>
            </w:r>
          </w:p>
        </w:tc>
        <w:tc>
          <w:tcPr>
            <w:tcW w:w="5002" w:type="dxa"/>
          </w:tcPr>
          <w:p w:rsidR="00240C0F" w:rsidRPr="00444C41" w:rsidRDefault="00444C41" w:rsidP="00EB774E">
            <w:pPr>
              <w:jc w:val="both"/>
              <w:rPr>
                <w:b/>
              </w:rPr>
            </w:pPr>
            <w:r w:rsidRPr="00444C41">
              <w:rPr>
                <w:b/>
              </w:rPr>
              <w:t>15</w:t>
            </w:r>
            <w:r w:rsidRPr="00E339D3">
              <w:rPr>
                <w:b/>
              </w:rPr>
              <w:t>-</w:t>
            </w:r>
            <w:r>
              <w:rPr>
                <w:b/>
                <w:lang w:val="en-US"/>
              </w:rPr>
              <w:t>lecture</w:t>
            </w:r>
            <w:r w:rsidRPr="00E339D3">
              <w:rPr>
                <w:b/>
              </w:rPr>
              <w:t>:</w:t>
            </w:r>
            <w:r w:rsidRPr="00852047">
              <w:t xml:space="preserve"> Применение </w:t>
            </w:r>
            <w:proofErr w:type="spellStart"/>
            <w:r w:rsidRPr="00852047">
              <w:t>геоархеологических</w:t>
            </w:r>
            <w:proofErr w:type="spellEnd"/>
            <w:r w:rsidRPr="00852047">
              <w:t xml:space="preserve"> методов </w:t>
            </w:r>
            <w:r w:rsidRPr="00E03F82">
              <w:t>к другим памятникам, регионам и периодам</w:t>
            </w:r>
            <w:r w:rsidRPr="00444C41">
              <w:t>:</w:t>
            </w:r>
            <w:r w:rsidRPr="00E03F82">
              <w:t xml:space="preserve"> </w:t>
            </w:r>
            <w:r w:rsidRPr="00444C41">
              <w:rPr>
                <w:i/>
              </w:rPr>
              <w:t>Средневековая урбанизация в Южном Казахстане и Семиречье</w:t>
            </w:r>
          </w:p>
          <w:p w:rsidR="00240C0F" w:rsidRPr="00CC387C" w:rsidRDefault="00240C0F" w:rsidP="00EB774E">
            <w:pPr>
              <w:tabs>
                <w:tab w:val="left" w:pos="261"/>
              </w:tabs>
              <w:ind w:left="18"/>
              <w:jc w:val="both"/>
              <w:rPr>
                <w:lang w:val="kk-KZ"/>
              </w:rPr>
            </w:pPr>
            <w:r w:rsidRPr="00417C44">
              <w:rPr>
                <w:b/>
                <w:lang w:val="en-GB"/>
              </w:rPr>
              <w:t xml:space="preserve">15-practical seminar. </w:t>
            </w:r>
            <w:r w:rsidR="0026355C" w:rsidRPr="0026355C">
              <w:rPr>
                <w:rFonts w:eastAsia="Calibri"/>
                <w:lang w:val="en-GB" w:eastAsia="en-US"/>
              </w:rPr>
              <w:t>How to create a GIS of settlements for a specific region?</w:t>
            </w:r>
          </w:p>
        </w:tc>
        <w:tc>
          <w:tcPr>
            <w:tcW w:w="1130" w:type="dxa"/>
          </w:tcPr>
          <w:p w:rsidR="00240C0F" w:rsidRDefault="00240C0F" w:rsidP="00EB774E">
            <w:pPr>
              <w:jc w:val="center"/>
              <w:rPr>
                <w:lang w:val="en-US"/>
              </w:rPr>
            </w:pPr>
          </w:p>
          <w:p w:rsidR="00240C0F" w:rsidRDefault="00444C41" w:rsidP="00EB774E">
            <w:pPr>
              <w:jc w:val="center"/>
              <w:rPr>
                <w:lang w:val="en-US"/>
              </w:rPr>
            </w:pPr>
            <w:r>
              <w:rPr>
                <w:lang w:val="en-US"/>
              </w:rPr>
              <w:t>2</w:t>
            </w:r>
          </w:p>
          <w:p w:rsidR="00997E64" w:rsidRDefault="00997E64" w:rsidP="00EB774E">
            <w:pPr>
              <w:jc w:val="center"/>
              <w:rPr>
                <w:lang w:val="en-US"/>
              </w:rPr>
            </w:pPr>
          </w:p>
          <w:p w:rsidR="00997E64" w:rsidRDefault="00997E64" w:rsidP="00EB774E">
            <w:pPr>
              <w:jc w:val="center"/>
              <w:rPr>
                <w:lang w:val="en-US"/>
              </w:rPr>
            </w:pPr>
          </w:p>
          <w:p w:rsidR="00997E64" w:rsidRPr="00556D8B" w:rsidRDefault="00997E64" w:rsidP="00EB774E">
            <w:pPr>
              <w:jc w:val="center"/>
              <w:rPr>
                <w:lang w:val="en-US"/>
              </w:rPr>
            </w:pPr>
            <w:r>
              <w:rPr>
                <w:lang w:val="en-US"/>
              </w:rPr>
              <w:t>2</w:t>
            </w:r>
          </w:p>
        </w:tc>
        <w:tc>
          <w:tcPr>
            <w:tcW w:w="2247" w:type="dxa"/>
          </w:tcPr>
          <w:p w:rsidR="00240C0F" w:rsidRDefault="00240C0F"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240C0F" w:rsidRPr="00556D8B" w:rsidRDefault="00B860A6" w:rsidP="00EB774E">
            <w:pPr>
              <w:jc w:val="center"/>
              <w:rPr>
                <w:lang w:val="en-US"/>
              </w:rPr>
            </w:pPr>
            <w:r>
              <w:rPr>
                <w:lang w:val="en-US"/>
              </w:rPr>
              <w:t>10</w:t>
            </w:r>
          </w:p>
        </w:tc>
      </w:tr>
      <w:tr w:rsidR="00240C0F" w:rsidRPr="003C1B91" w:rsidTr="00EB774E">
        <w:trPr>
          <w:trHeight w:val="557"/>
          <w:jc w:val="center"/>
        </w:trPr>
        <w:tc>
          <w:tcPr>
            <w:tcW w:w="1311" w:type="dxa"/>
          </w:tcPr>
          <w:p w:rsidR="00240C0F" w:rsidRDefault="00240C0F" w:rsidP="00EB774E">
            <w:pPr>
              <w:jc w:val="center"/>
              <w:rPr>
                <w:lang w:val="en-GB"/>
              </w:rPr>
            </w:pPr>
          </w:p>
        </w:tc>
        <w:tc>
          <w:tcPr>
            <w:tcW w:w="5002" w:type="dxa"/>
          </w:tcPr>
          <w:p w:rsidR="00240C0F" w:rsidRPr="00E62B2E" w:rsidRDefault="00240C0F" w:rsidP="00EB774E">
            <w:pPr>
              <w:tabs>
                <w:tab w:val="left" w:pos="261"/>
              </w:tabs>
              <w:ind w:left="18"/>
              <w:jc w:val="both"/>
              <w:rPr>
                <w:b/>
                <w:lang w:val="kk-KZ"/>
              </w:rPr>
            </w:pPr>
            <w:r w:rsidRPr="001B12F0">
              <w:rPr>
                <w:b/>
                <w:lang w:val="kk-KZ"/>
              </w:rPr>
              <w:t xml:space="preserve">II </w:t>
            </w:r>
            <w:r>
              <w:rPr>
                <w:b/>
                <w:lang w:val="en-US"/>
              </w:rPr>
              <w:t>mid</w:t>
            </w:r>
            <w:r w:rsidRPr="001B12F0">
              <w:rPr>
                <w:b/>
                <w:lang w:val="kk-KZ"/>
              </w:rPr>
              <w:t xml:space="preserve"> control</w:t>
            </w:r>
          </w:p>
        </w:tc>
        <w:tc>
          <w:tcPr>
            <w:tcW w:w="1130" w:type="dxa"/>
          </w:tcPr>
          <w:p w:rsidR="00240C0F" w:rsidRPr="003C1B91" w:rsidRDefault="00240C0F" w:rsidP="00EB774E">
            <w:pPr>
              <w:jc w:val="center"/>
              <w:rPr>
                <w:lang w:val="kk-KZ"/>
              </w:rPr>
            </w:pPr>
          </w:p>
        </w:tc>
        <w:tc>
          <w:tcPr>
            <w:tcW w:w="2247" w:type="dxa"/>
          </w:tcPr>
          <w:p w:rsidR="00240C0F" w:rsidRDefault="00240C0F" w:rsidP="00EB774E">
            <w:pPr>
              <w:jc w:val="center"/>
              <w:rPr>
                <w:lang w:val="kk-KZ"/>
              </w:rPr>
            </w:pPr>
            <w:r>
              <w:rPr>
                <w:lang w:val="kk-KZ"/>
              </w:rPr>
              <w:t>100</w:t>
            </w:r>
          </w:p>
        </w:tc>
      </w:tr>
      <w:tr w:rsidR="00240C0F" w:rsidRPr="003C1B91" w:rsidTr="00EB774E">
        <w:trPr>
          <w:trHeight w:val="415"/>
          <w:jc w:val="center"/>
        </w:trPr>
        <w:tc>
          <w:tcPr>
            <w:tcW w:w="1311" w:type="dxa"/>
          </w:tcPr>
          <w:p w:rsidR="00240C0F" w:rsidRDefault="00240C0F" w:rsidP="00EB774E">
            <w:pPr>
              <w:spacing w:line="360" w:lineRule="auto"/>
              <w:jc w:val="center"/>
              <w:rPr>
                <w:lang w:val="en-GB"/>
              </w:rPr>
            </w:pPr>
          </w:p>
        </w:tc>
        <w:tc>
          <w:tcPr>
            <w:tcW w:w="5002" w:type="dxa"/>
          </w:tcPr>
          <w:p w:rsidR="00240C0F" w:rsidRPr="001B12F0" w:rsidRDefault="00240C0F" w:rsidP="00EB774E">
            <w:pPr>
              <w:tabs>
                <w:tab w:val="left" w:pos="261"/>
              </w:tabs>
              <w:spacing w:line="360" w:lineRule="auto"/>
              <w:ind w:left="18"/>
              <w:jc w:val="both"/>
              <w:rPr>
                <w:b/>
                <w:lang w:val="en-US"/>
              </w:rPr>
            </w:pPr>
            <w:r>
              <w:rPr>
                <w:b/>
                <w:lang w:val="en-US"/>
              </w:rPr>
              <w:t>Exam</w:t>
            </w:r>
          </w:p>
        </w:tc>
        <w:tc>
          <w:tcPr>
            <w:tcW w:w="1130" w:type="dxa"/>
          </w:tcPr>
          <w:p w:rsidR="00240C0F" w:rsidRPr="003C1B91" w:rsidRDefault="00240C0F" w:rsidP="00EB774E">
            <w:pPr>
              <w:spacing w:line="360" w:lineRule="auto"/>
              <w:jc w:val="center"/>
              <w:rPr>
                <w:lang w:val="kk-KZ"/>
              </w:rPr>
            </w:pPr>
          </w:p>
        </w:tc>
        <w:tc>
          <w:tcPr>
            <w:tcW w:w="2247" w:type="dxa"/>
          </w:tcPr>
          <w:p w:rsidR="00240C0F" w:rsidRPr="00E62B2E" w:rsidRDefault="00240C0F" w:rsidP="00EB774E">
            <w:pPr>
              <w:spacing w:line="360" w:lineRule="auto"/>
              <w:jc w:val="center"/>
              <w:rPr>
                <w:lang w:val="en-GB"/>
              </w:rPr>
            </w:pPr>
            <w:r>
              <w:rPr>
                <w:lang w:val="en-GB"/>
              </w:rPr>
              <w:t>100</w:t>
            </w:r>
          </w:p>
        </w:tc>
      </w:tr>
      <w:tr w:rsidR="00240C0F" w:rsidRPr="003C1B91" w:rsidTr="00EB774E">
        <w:trPr>
          <w:trHeight w:val="420"/>
          <w:jc w:val="center"/>
        </w:trPr>
        <w:tc>
          <w:tcPr>
            <w:tcW w:w="1311" w:type="dxa"/>
          </w:tcPr>
          <w:p w:rsidR="00240C0F" w:rsidRDefault="00240C0F" w:rsidP="00EB774E">
            <w:pPr>
              <w:spacing w:line="360" w:lineRule="auto"/>
              <w:jc w:val="center"/>
              <w:rPr>
                <w:lang w:val="en-GB"/>
              </w:rPr>
            </w:pPr>
          </w:p>
        </w:tc>
        <w:tc>
          <w:tcPr>
            <w:tcW w:w="5002" w:type="dxa"/>
          </w:tcPr>
          <w:p w:rsidR="00240C0F" w:rsidRPr="001B12F0" w:rsidRDefault="00240C0F" w:rsidP="00EB774E">
            <w:pPr>
              <w:tabs>
                <w:tab w:val="left" w:pos="261"/>
              </w:tabs>
              <w:spacing w:line="360" w:lineRule="auto"/>
              <w:ind w:left="261" w:hanging="243"/>
              <w:jc w:val="both"/>
              <w:rPr>
                <w:b/>
                <w:lang w:val="en-US"/>
              </w:rPr>
            </w:pPr>
            <w:r>
              <w:rPr>
                <w:b/>
                <w:lang w:val="en-US"/>
              </w:rPr>
              <w:t>Total</w:t>
            </w:r>
          </w:p>
        </w:tc>
        <w:tc>
          <w:tcPr>
            <w:tcW w:w="1130" w:type="dxa"/>
          </w:tcPr>
          <w:p w:rsidR="00240C0F" w:rsidRPr="003C1B91" w:rsidRDefault="00240C0F" w:rsidP="00EB774E">
            <w:pPr>
              <w:spacing w:line="360" w:lineRule="auto"/>
              <w:jc w:val="center"/>
              <w:rPr>
                <w:lang w:val="kk-KZ"/>
              </w:rPr>
            </w:pPr>
          </w:p>
        </w:tc>
        <w:tc>
          <w:tcPr>
            <w:tcW w:w="2247" w:type="dxa"/>
          </w:tcPr>
          <w:p w:rsidR="00240C0F" w:rsidRPr="00E62B2E" w:rsidRDefault="00240C0F" w:rsidP="00EB774E">
            <w:pPr>
              <w:spacing w:line="360" w:lineRule="auto"/>
              <w:jc w:val="center"/>
              <w:rPr>
                <w:lang w:val="en-GB"/>
              </w:rPr>
            </w:pPr>
            <w:r>
              <w:rPr>
                <w:lang w:val="en-GB"/>
              </w:rPr>
              <w:t>100</w:t>
            </w:r>
          </w:p>
        </w:tc>
      </w:tr>
    </w:tbl>
    <w:p w:rsidR="00240C0F" w:rsidRDefault="00240C0F" w:rsidP="00240C0F">
      <w:pPr>
        <w:jc w:val="both"/>
        <w:rPr>
          <w:lang w:val="kk-KZ"/>
        </w:rPr>
      </w:pPr>
    </w:p>
    <w:p w:rsidR="00240C0F" w:rsidRPr="001B12F0" w:rsidRDefault="00240C0F" w:rsidP="00240C0F">
      <w:pPr>
        <w:jc w:val="both"/>
        <w:rPr>
          <w:lang w:val="en-US"/>
        </w:rPr>
      </w:pPr>
      <w:r w:rsidRPr="001B12F0">
        <w:rPr>
          <w:lang w:val="kk-KZ"/>
        </w:rPr>
        <w:lastRenderedPageBreak/>
        <w:t xml:space="preserve">Dean of the faculty </w:t>
      </w:r>
      <w:r w:rsidRPr="001B12F0">
        <w:rPr>
          <w:lang w:val="en-US"/>
        </w:rPr>
        <w:t>________________</w:t>
      </w:r>
      <w:r>
        <w:rPr>
          <w:lang w:val="en-US"/>
        </w:rPr>
        <w:t>__________</w:t>
      </w:r>
      <w:proofErr w:type="spellStart"/>
      <w:r>
        <w:rPr>
          <w:lang w:val="en-US"/>
        </w:rPr>
        <w:t>Nogaybaeva</w:t>
      </w:r>
      <w:proofErr w:type="spellEnd"/>
      <w:r>
        <w:rPr>
          <w:lang w:val="en-US"/>
        </w:rPr>
        <w:t xml:space="preserve"> M.S.</w:t>
      </w:r>
    </w:p>
    <w:p w:rsidR="00240C0F" w:rsidRPr="001B12F0" w:rsidRDefault="00240C0F" w:rsidP="00240C0F">
      <w:pPr>
        <w:jc w:val="both"/>
        <w:rPr>
          <w:lang w:val="en-US"/>
        </w:rPr>
      </w:pPr>
    </w:p>
    <w:p w:rsidR="00240C0F" w:rsidRPr="002B1898" w:rsidRDefault="00240C0F" w:rsidP="00240C0F">
      <w:pPr>
        <w:jc w:val="both"/>
        <w:rPr>
          <w:lang w:val="kk-KZ"/>
        </w:rPr>
      </w:pPr>
      <w:r w:rsidRPr="001B12F0">
        <w:rPr>
          <w:lang w:val="kk-KZ"/>
        </w:rPr>
        <w:t xml:space="preserve">Chair of methodological council </w:t>
      </w:r>
      <w:r>
        <w:rPr>
          <w:lang w:val="en-US"/>
        </w:rPr>
        <w:t>________________</w:t>
      </w:r>
      <w:proofErr w:type="spellStart"/>
      <w:r>
        <w:rPr>
          <w:lang w:val="en-US"/>
        </w:rPr>
        <w:t>Tassilova</w:t>
      </w:r>
      <w:proofErr w:type="spellEnd"/>
      <w:r>
        <w:rPr>
          <w:lang w:val="en-US"/>
        </w:rPr>
        <w:t xml:space="preserve"> N.A.</w:t>
      </w:r>
      <w:r>
        <w:rPr>
          <w:lang w:val="kk-KZ"/>
        </w:rPr>
        <w:t>.</w:t>
      </w:r>
    </w:p>
    <w:p w:rsidR="00240C0F" w:rsidRPr="001B12F0" w:rsidRDefault="00240C0F" w:rsidP="00240C0F">
      <w:pPr>
        <w:jc w:val="both"/>
        <w:rPr>
          <w:lang w:val="en-US"/>
        </w:rPr>
      </w:pPr>
    </w:p>
    <w:p w:rsidR="00240C0F" w:rsidRPr="001B12F0" w:rsidRDefault="00240C0F" w:rsidP="00240C0F">
      <w:pPr>
        <w:jc w:val="both"/>
        <w:rPr>
          <w:lang w:val="en-US"/>
        </w:rPr>
      </w:pPr>
      <w:r w:rsidRPr="001B12F0">
        <w:rPr>
          <w:lang w:val="kk-KZ"/>
        </w:rPr>
        <w:t xml:space="preserve">Head of the Department </w:t>
      </w:r>
      <w:r>
        <w:rPr>
          <w:lang w:val="en-US"/>
        </w:rPr>
        <w:t>_______________________</w:t>
      </w:r>
      <w:proofErr w:type="spellStart"/>
      <w:r>
        <w:rPr>
          <w:lang w:val="en-US"/>
        </w:rPr>
        <w:t>Omarov</w:t>
      </w:r>
      <w:proofErr w:type="spellEnd"/>
      <w:r>
        <w:rPr>
          <w:lang w:val="en-US"/>
        </w:rPr>
        <w:t xml:space="preserve"> G.K.</w:t>
      </w:r>
    </w:p>
    <w:p w:rsidR="00240C0F" w:rsidRDefault="00240C0F" w:rsidP="00240C0F">
      <w:pPr>
        <w:jc w:val="both"/>
        <w:rPr>
          <w:lang w:val="kk-KZ"/>
        </w:rPr>
      </w:pPr>
    </w:p>
    <w:p w:rsidR="00240C0F" w:rsidRPr="00D23D51" w:rsidRDefault="00240C0F" w:rsidP="00240C0F">
      <w:pPr>
        <w:jc w:val="both"/>
        <w:rPr>
          <w:lang w:val="kk-KZ"/>
        </w:rPr>
      </w:pPr>
      <w:r w:rsidRPr="001B12F0">
        <w:rPr>
          <w:lang w:val="kk-KZ"/>
        </w:rPr>
        <w:t xml:space="preserve">Lecturer </w:t>
      </w:r>
      <w:r>
        <w:t>________________________</w:t>
      </w:r>
      <w:r>
        <w:rPr>
          <w:lang w:val="en-US"/>
        </w:rPr>
        <w:t>___________</w:t>
      </w:r>
      <w:r>
        <w:rPr>
          <w:lang w:val="kk-KZ"/>
        </w:rPr>
        <w:t xml:space="preserve"> </w:t>
      </w:r>
      <w:r w:rsidR="00813786">
        <w:rPr>
          <w:lang w:val="en-US"/>
        </w:rPr>
        <w:t>Sala R.</w:t>
      </w:r>
    </w:p>
    <w:p w:rsidR="00795F69" w:rsidRDefault="00795F69"/>
    <w:sectPr w:rsidR="00795F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0D32C9"/>
    <w:multiLevelType w:val="hybridMultilevel"/>
    <w:tmpl w:val="E592C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C25736"/>
    <w:multiLevelType w:val="hybridMultilevel"/>
    <w:tmpl w:val="A7666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A72066"/>
    <w:multiLevelType w:val="hybridMultilevel"/>
    <w:tmpl w:val="62780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C54"/>
    <w:rsid w:val="00025E85"/>
    <w:rsid w:val="00035CD6"/>
    <w:rsid w:val="000F7EFD"/>
    <w:rsid w:val="001E200A"/>
    <w:rsid w:val="002247FF"/>
    <w:rsid w:val="00240C0F"/>
    <w:rsid w:val="0026355C"/>
    <w:rsid w:val="002C42BC"/>
    <w:rsid w:val="002D7D9E"/>
    <w:rsid w:val="0032704B"/>
    <w:rsid w:val="0035233F"/>
    <w:rsid w:val="003546CA"/>
    <w:rsid w:val="00394323"/>
    <w:rsid w:val="00444C41"/>
    <w:rsid w:val="004A0718"/>
    <w:rsid w:val="004E5608"/>
    <w:rsid w:val="005773E0"/>
    <w:rsid w:val="006337EE"/>
    <w:rsid w:val="006F6942"/>
    <w:rsid w:val="00795F69"/>
    <w:rsid w:val="007C0C54"/>
    <w:rsid w:val="00802525"/>
    <w:rsid w:val="0081107D"/>
    <w:rsid w:val="00813786"/>
    <w:rsid w:val="00873325"/>
    <w:rsid w:val="008914A1"/>
    <w:rsid w:val="008D1752"/>
    <w:rsid w:val="008D4252"/>
    <w:rsid w:val="009112C0"/>
    <w:rsid w:val="00997E64"/>
    <w:rsid w:val="009D3E81"/>
    <w:rsid w:val="009F7005"/>
    <w:rsid w:val="00A91306"/>
    <w:rsid w:val="00B860A6"/>
    <w:rsid w:val="00CD10FA"/>
    <w:rsid w:val="00CD5C84"/>
    <w:rsid w:val="00DF2915"/>
    <w:rsid w:val="00E20A81"/>
    <w:rsid w:val="00E339D3"/>
    <w:rsid w:val="00E6575C"/>
    <w:rsid w:val="00EF1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CBC88-1282-48B2-BB65-798B25CC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C0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E560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4E5608"/>
    <w:pPr>
      <w:spacing w:before="100" w:beforeAutospacing="1" w:after="100" w:afterAutospacing="1"/>
      <w:outlineLvl w:val="1"/>
    </w:pPr>
    <w:rPr>
      <w:b/>
      <w:bCs/>
      <w:sz w:val="36"/>
      <w:szCs w:val="3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240C0F"/>
    <w:rPr>
      <w:rFonts w:ascii="Times New Roman" w:hAnsi="Times New Roman" w:cs="Times New Roman" w:hint="default"/>
    </w:rPr>
  </w:style>
  <w:style w:type="character" w:customStyle="1" w:styleId="20">
    <w:name w:val="Заголовок 2 Знак"/>
    <w:basedOn w:val="a0"/>
    <w:link w:val="2"/>
    <w:uiPriority w:val="9"/>
    <w:rsid w:val="004E5608"/>
    <w:rPr>
      <w:rFonts w:ascii="Times New Roman" w:eastAsia="Times New Roman" w:hAnsi="Times New Roman" w:cs="Times New Roman"/>
      <w:b/>
      <w:bCs/>
      <w:sz w:val="36"/>
      <w:szCs w:val="36"/>
      <w:lang w:val="en-US"/>
    </w:rPr>
  </w:style>
  <w:style w:type="character" w:customStyle="1" w:styleId="10">
    <w:name w:val="Заголовок 1 Знак"/>
    <w:basedOn w:val="a0"/>
    <w:link w:val="1"/>
    <w:uiPriority w:val="9"/>
    <w:rsid w:val="004E5608"/>
    <w:rPr>
      <w:rFonts w:asciiTheme="majorHAnsi" w:eastAsiaTheme="majorEastAsia" w:hAnsiTheme="majorHAnsi" w:cstheme="majorBidi"/>
      <w:color w:val="2E74B5" w:themeColor="accent1" w:themeShade="BF"/>
      <w:sz w:val="32"/>
      <w:szCs w:val="32"/>
      <w:lang w:eastAsia="ru-RU"/>
    </w:rPr>
  </w:style>
  <w:style w:type="paragraph" w:customStyle="1" w:styleId="CharCharCharCharChar">
    <w:name w:val="Char Знак Знак Char Знак Знак Char Знак Знак Char Знак Знак Char"/>
    <w:basedOn w:val="a"/>
    <w:autoRedefine/>
    <w:rsid w:val="00E6575C"/>
    <w:pPr>
      <w:spacing w:after="160" w:line="240" w:lineRule="exact"/>
    </w:pPr>
    <w:rPr>
      <w:rFonts w:eastAsia="SimSun"/>
      <w:b/>
      <w:bCs/>
      <w:sz w:val="28"/>
      <w:szCs w:val="28"/>
      <w:lang w:val="en-US" w:eastAsia="en-US"/>
    </w:rPr>
  </w:style>
  <w:style w:type="paragraph" w:styleId="a3">
    <w:name w:val="List Paragraph"/>
    <w:basedOn w:val="a"/>
    <w:uiPriority w:val="34"/>
    <w:qFormat/>
    <w:rsid w:val="002C4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775660">
      <w:bodyDiv w:val="1"/>
      <w:marLeft w:val="0"/>
      <w:marRight w:val="0"/>
      <w:marTop w:val="0"/>
      <w:marBottom w:val="0"/>
      <w:divBdr>
        <w:top w:val="none" w:sz="0" w:space="0" w:color="auto"/>
        <w:left w:val="none" w:sz="0" w:space="0" w:color="auto"/>
        <w:bottom w:val="none" w:sz="0" w:space="0" w:color="auto"/>
        <w:right w:val="none" w:sz="0" w:space="0" w:color="auto"/>
      </w:divBdr>
      <w:divsChild>
        <w:div w:id="1607692370">
          <w:marLeft w:val="0"/>
          <w:marRight w:val="0"/>
          <w:marTop w:val="0"/>
          <w:marBottom w:val="450"/>
          <w:divBdr>
            <w:top w:val="none" w:sz="0" w:space="0" w:color="auto"/>
            <w:left w:val="none" w:sz="0" w:space="0" w:color="auto"/>
            <w:bottom w:val="none" w:sz="0" w:space="0" w:color="auto"/>
            <w:right w:val="none" w:sz="0" w:space="0" w:color="auto"/>
          </w:divBdr>
        </w:div>
      </w:divsChild>
    </w:div>
    <w:div w:id="508179600">
      <w:bodyDiv w:val="1"/>
      <w:marLeft w:val="0"/>
      <w:marRight w:val="0"/>
      <w:marTop w:val="0"/>
      <w:marBottom w:val="0"/>
      <w:divBdr>
        <w:top w:val="none" w:sz="0" w:space="0" w:color="auto"/>
        <w:left w:val="none" w:sz="0" w:space="0" w:color="auto"/>
        <w:bottom w:val="none" w:sz="0" w:space="0" w:color="auto"/>
        <w:right w:val="none" w:sz="0" w:space="0" w:color="auto"/>
      </w:divBdr>
    </w:div>
    <w:div w:id="556013525">
      <w:bodyDiv w:val="1"/>
      <w:marLeft w:val="0"/>
      <w:marRight w:val="0"/>
      <w:marTop w:val="0"/>
      <w:marBottom w:val="0"/>
      <w:divBdr>
        <w:top w:val="none" w:sz="0" w:space="0" w:color="auto"/>
        <w:left w:val="none" w:sz="0" w:space="0" w:color="auto"/>
        <w:bottom w:val="none" w:sz="0" w:space="0" w:color="auto"/>
        <w:right w:val="none" w:sz="0" w:space="0" w:color="auto"/>
      </w:divBdr>
    </w:div>
    <w:div w:id="141381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kb79@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1292</Words>
  <Characters>7367</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Мейрманова Гулжан</dc:creator>
  <cp:keywords/>
  <dc:description/>
  <cp:lastModifiedBy>Мейрманова Гулжан</cp:lastModifiedBy>
  <cp:revision>34</cp:revision>
  <dcterms:created xsi:type="dcterms:W3CDTF">2018-10-30T11:06:00Z</dcterms:created>
  <dcterms:modified xsi:type="dcterms:W3CDTF">2018-10-30T13:09:00Z</dcterms:modified>
</cp:coreProperties>
</file>